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BCDE" w14:textId="686DAE2C" w:rsidR="0037393F" w:rsidRPr="0058140F" w:rsidRDefault="00302C3F" w:rsidP="003C1CB8">
      <w:pPr>
        <w:pStyle w:val="NoSpacing"/>
        <w:jc w:val="center"/>
      </w:pPr>
      <w:r>
        <w:t xml:space="preserve">                                                                                                                                                                                                                                                                                                                                                                                                                                                                                                                                                                                                                                                                                                                                                                                                                                                                                                                                                                                                                                                                                                                                                                                                                                                                                                                                                                                                                                                                                                                                                                                                                                                      </w:t>
      </w:r>
      <w:r w:rsidR="00281348" w:rsidRPr="0058140F">
        <w:t>Parish Clerk</w:t>
      </w:r>
      <w:r w:rsidR="003C1CB8" w:rsidRPr="0058140F">
        <w:t>/Responsible Financial Officer</w:t>
      </w:r>
      <w:r w:rsidR="00281348" w:rsidRPr="0058140F">
        <w:t xml:space="preserve"> – </w:t>
      </w:r>
      <w:r w:rsidR="00A65A78">
        <w:t>Miss Emily Moore</w:t>
      </w:r>
    </w:p>
    <w:p w14:paraId="54598B88" w14:textId="6B524E41" w:rsidR="003C1CB8" w:rsidRPr="0058140F" w:rsidRDefault="00281348" w:rsidP="003C1CB8">
      <w:pPr>
        <w:pStyle w:val="NoSpacing"/>
        <w:jc w:val="center"/>
      </w:pPr>
      <w:r w:rsidRPr="0058140F">
        <w:t xml:space="preserve">Telephone: </w:t>
      </w:r>
      <w:r w:rsidR="00A65A78">
        <w:t>07525029561</w:t>
      </w:r>
    </w:p>
    <w:p w14:paraId="0A4AB60E" w14:textId="52F0E745" w:rsidR="0037393F" w:rsidRDefault="00281348" w:rsidP="003C1CB8">
      <w:pPr>
        <w:pStyle w:val="NoSpacing"/>
        <w:jc w:val="center"/>
        <w:rPr>
          <w:rStyle w:val="Hyperlink"/>
          <w:color w:val="auto"/>
        </w:rPr>
      </w:pPr>
      <w:r w:rsidRPr="0058140F">
        <w:t xml:space="preserve">E-mail: </w:t>
      </w:r>
      <w:hyperlink r:id="rId8" w:history="1">
        <w:r w:rsidRPr="0058140F">
          <w:rPr>
            <w:rStyle w:val="Hyperlink"/>
            <w:color w:val="auto"/>
          </w:rPr>
          <w:t>ABBOTSRIPTONCLERK@GMAIL.COM</w:t>
        </w:r>
      </w:hyperlink>
    </w:p>
    <w:p w14:paraId="5DD5F0D0" w14:textId="738435D9" w:rsidR="005A4152" w:rsidRDefault="005A4152" w:rsidP="003C1CB8">
      <w:pPr>
        <w:pStyle w:val="NoSpacing"/>
        <w:jc w:val="center"/>
        <w:rPr>
          <w:rStyle w:val="Hyperlink"/>
          <w:color w:val="auto"/>
        </w:rPr>
      </w:pPr>
    </w:p>
    <w:p w14:paraId="3212C151" w14:textId="6F65521C" w:rsidR="005A4152" w:rsidRDefault="0018350E" w:rsidP="003C1CB8">
      <w:pPr>
        <w:pStyle w:val="NoSpacing"/>
        <w:jc w:val="center"/>
        <w:rPr>
          <w:b/>
          <w:sz w:val="32"/>
          <w:szCs w:val="32"/>
        </w:rPr>
      </w:pPr>
      <w:r>
        <w:rPr>
          <w:b/>
          <w:sz w:val="32"/>
          <w:szCs w:val="32"/>
        </w:rPr>
        <w:t>Minutes</w:t>
      </w:r>
    </w:p>
    <w:p w14:paraId="50E56500" w14:textId="72AD796C" w:rsidR="005A4152" w:rsidRPr="0058140F" w:rsidRDefault="00DF2DD5" w:rsidP="003C1CB8">
      <w:pPr>
        <w:pStyle w:val="NoSpacing"/>
        <w:jc w:val="center"/>
      </w:pPr>
      <w:r>
        <w:rPr>
          <w:b/>
          <w:sz w:val="32"/>
          <w:szCs w:val="32"/>
        </w:rPr>
        <w:t>30</w:t>
      </w:r>
      <w:r w:rsidRPr="00DF2DD5">
        <w:rPr>
          <w:b/>
          <w:sz w:val="32"/>
          <w:szCs w:val="32"/>
          <w:vertAlign w:val="superscript"/>
        </w:rPr>
        <w:t>th</w:t>
      </w:r>
      <w:r>
        <w:rPr>
          <w:b/>
          <w:sz w:val="32"/>
          <w:szCs w:val="32"/>
        </w:rPr>
        <w:t xml:space="preserve"> June 2020</w:t>
      </w:r>
    </w:p>
    <w:p w14:paraId="6F36DBCC" w14:textId="77777777" w:rsidR="0037393F" w:rsidRPr="0022423D" w:rsidRDefault="0037393F">
      <w:pPr>
        <w:pStyle w:val="NoSpacing"/>
        <w:jc w:val="center"/>
        <w:rPr>
          <w:color w:val="0070C0"/>
        </w:rPr>
      </w:pPr>
    </w:p>
    <w:p w14:paraId="5B1BDBA9" w14:textId="7B91BDED" w:rsidR="005300C0" w:rsidRDefault="005300C0">
      <w:pPr>
        <w:pStyle w:val="NoSpacing"/>
        <w:rPr>
          <w:b/>
        </w:rPr>
      </w:pPr>
      <w:r>
        <w:rPr>
          <w:b/>
        </w:rPr>
        <w:t>Due to the Covid -19 Virus</w:t>
      </w:r>
      <w:r w:rsidR="008203DA">
        <w:rPr>
          <w:b/>
        </w:rPr>
        <w:t>,</w:t>
      </w:r>
      <w:r>
        <w:rPr>
          <w:b/>
        </w:rPr>
        <w:t xml:space="preserve"> Full Council meetings have been suspended UFN following the Government’s Guidance.</w:t>
      </w:r>
    </w:p>
    <w:p w14:paraId="269B2177" w14:textId="35D47961" w:rsidR="0037393F" w:rsidRPr="0058140F" w:rsidRDefault="00281348">
      <w:pPr>
        <w:pStyle w:val="NoSpacing"/>
        <w:rPr>
          <w:b/>
        </w:rPr>
      </w:pPr>
      <w:r w:rsidRPr="0058140F">
        <w:rPr>
          <w:b/>
        </w:rPr>
        <w:t>A</w:t>
      </w:r>
      <w:r w:rsidR="005300C0">
        <w:rPr>
          <w:b/>
        </w:rPr>
        <w:t>n On Line</w:t>
      </w:r>
      <w:r w:rsidRPr="0058140F">
        <w:rPr>
          <w:b/>
        </w:rPr>
        <w:t xml:space="preserve"> </w:t>
      </w:r>
      <w:r w:rsidR="00441DF3">
        <w:rPr>
          <w:b/>
        </w:rPr>
        <w:t xml:space="preserve">Zoom </w:t>
      </w:r>
      <w:r w:rsidRPr="0058140F">
        <w:rPr>
          <w:b/>
        </w:rPr>
        <w:t>Meeting of Abbots Ripton Parish C</w:t>
      </w:r>
      <w:r w:rsidR="00FC5F3C" w:rsidRPr="0058140F">
        <w:rPr>
          <w:b/>
        </w:rPr>
        <w:t>ouncil</w:t>
      </w:r>
      <w:r w:rsidR="0018350E">
        <w:rPr>
          <w:b/>
        </w:rPr>
        <w:t xml:space="preserve"> was </w:t>
      </w:r>
      <w:r w:rsidR="00FC5F3C" w:rsidRPr="0058140F">
        <w:rPr>
          <w:b/>
        </w:rPr>
        <w:t xml:space="preserve">held on </w:t>
      </w:r>
      <w:r w:rsidR="00DA759E">
        <w:rPr>
          <w:b/>
        </w:rPr>
        <w:t>30</w:t>
      </w:r>
      <w:r w:rsidR="00DA759E" w:rsidRPr="00DA759E">
        <w:rPr>
          <w:b/>
          <w:vertAlign w:val="superscript"/>
        </w:rPr>
        <w:t>th</w:t>
      </w:r>
      <w:r w:rsidR="00DA759E">
        <w:rPr>
          <w:b/>
        </w:rPr>
        <w:t xml:space="preserve"> June</w:t>
      </w:r>
      <w:r w:rsidR="00670628">
        <w:rPr>
          <w:b/>
        </w:rPr>
        <w:t xml:space="preserve"> 2020</w:t>
      </w:r>
      <w:r w:rsidR="00F91E5A" w:rsidRPr="0058140F">
        <w:rPr>
          <w:b/>
        </w:rPr>
        <w:t xml:space="preserve"> </w:t>
      </w:r>
      <w:r w:rsidRPr="0058140F">
        <w:rPr>
          <w:b/>
        </w:rPr>
        <w:t>at 7.15pm</w:t>
      </w:r>
      <w:r w:rsidR="005300C0">
        <w:rPr>
          <w:b/>
        </w:rPr>
        <w:t>.</w:t>
      </w:r>
      <w:r w:rsidRPr="0058140F">
        <w:rPr>
          <w:b/>
        </w:rPr>
        <w:t xml:space="preserve"> </w:t>
      </w:r>
    </w:p>
    <w:p w14:paraId="4F0C8396" w14:textId="770BC29C" w:rsidR="005300C0" w:rsidRDefault="005300C0">
      <w:pPr>
        <w:pStyle w:val="NoSpacing"/>
        <w:rPr>
          <w:b/>
        </w:rPr>
      </w:pPr>
      <w:r>
        <w:rPr>
          <w:b/>
        </w:rPr>
        <w:t>The Me</w:t>
      </w:r>
      <w:r w:rsidR="00740DD9">
        <w:rPr>
          <w:b/>
        </w:rPr>
        <w:t>e</w:t>
      </w:r>
      <w:r>
        <w:rPr>
          <w:b/>
        </w:rPr>
        <w:t xml:space="preserve">ting </w:t>
      </w:r>
      <w:r w:rsidR="0018350E">
        <w:rPr>
          <w:b/>
        </w:rPr>
        <w:t xml:space="preserve">was </w:t>
      </w:r>
      <w:r>
        <w:rPr>
          <w:b/>
        </w:rPr>
        <w:t>held for the purpose of</w:t>
      </w:r>
      <w:r w:rsidR="000F2AF8">
        <w:rPr>
          <w:b/>
        </w:rPr>
        <w:t xml:space="preserve"> </w:t>
      </w:r>
      <w:r w:rsidR="00DA759E">
        <w:rPr>
          <w:b/>
        </w:rPr>
        <w:t>a</w:t>
      </w:r>
      <w:r>
        <w:rPr>
          <w:b/>
        </w:rPr>
        <w:t>pproving</w:t>
      </w:r>
      <w:r w:rsidR="00740DD9">
        <w:rPr>
          <w:b/>
        </w:rPr>
        <w:t xml:space="preserve"> any Planning Applications received</w:t>
      </w:r>
      <w:r w:rsidR="000F2AF8">
        <w:rPr>
          <w:b/>
        </w:rPr>
        <w:t xml:space="preserve"> </w:t>
      </w:r>
      <w:r>
        <w:rPr>
          <w:b/>
        </w:rPr>
        <w:t xml:space="preserve">and </w:t>
      </w:r>
      <w:r w:rsidR="00740DD9">
        <w:rPr>
          <w:b/>
        </w:rPr>
        <w:t>S</w:t>
      </w:r>
      <w:r>
        <w:rPr>
          <w:b/>
        </w:rPr>
        <w:t>chedule of payments for</w:t>
      </w:r>
      <w:r w:rsidRPr="003F5573">
        <w:rPr>
          <w:b/>
          <w:color w:val="000000" w:themeColor="text1"/>
        </w:rPr>
        <w:t xml:space="preserve"> </w:t>
      </w:r>
      <w:r w:rsidR="00AC23D9" w:rsidRPr="003F5573">
        <w:rPr>
          <w:b/>
          <w:color w:val="000000" w:themeColor="text1"/>
        </w:rPr>
        <w:t>June</w:t>
      </w:r>
      <w:r w:rsidR="003F5573">
        <w:rPr>
          <w:b/>
          <w:color w:val="000000" w:themeColor="text1"/>
        </w:rPr>
        <w:t>.</w:t>
      </w:r>
      <w:r w:rsidR="008203DA" w:rsidRPr="00AC23D9">
        <w:rPr>
          <w:b/>
          <w:color w:val="FF0000"/>
        </w:rPr>
        <w:t xml:space="preserve"> </w:t>
      </w:r>
      <w:r w:rsidR="008203DA">
        <w:rPr>
          <w:b/>
        </w:rPr>
        <w:t xml:space="preserve">Other business updates </w:t>
      </w:r>
      <w:r w:rsidR="0018350E">
        <w:rPr>
          <w:b/>
        </w:rPr>
        <w:t>were</w:t>
      </w:r>
      <w:r w:rsidR="008203DA">
        <w:rPr>
          <w:b/>
        </w:rPr>
        <w:t xml:space="preserve"> discussed on existing items that </w:t>
      </w:r>
      <w:r w:rsidR="0018350E">
        <w:rPr>
          <w:b/>
        </w:rPr>
        <w:t>had been</w:t>
      </w:r>
      <w:r w:rsidR="008203DA">
        <w:rPr>
          <w:b/>
        </w:rPr>
        <w:t xml:space="preserve"> notified in advance. A set of minutes will be published on the website and ratified along with all the agenda items at the next full </w:t>
      </w:r>
      <w:r w:rsidR="00740DD9">
        <w:rPr>
          <w:b/>
        </w:rPr>
        <w:t>C</w:t>
      </w:r>
      <w:r w:rsidR="008203DA">
        <w:rPr>
          <w:b/>
        </w:rPr>
        <w:t>ouncil</w:t>
      </w:r>
      <w:r w:rsidR="00740DD9">
        <w:rPr>
          <w:b/>
        </w:rPr>
        <w:t xml:space="preserve"> </w:t>
      </w:r>
      <w:r w:rsidR="008203DA">
        <w:rPr>
          <w:b/>
        </w:rPr>
        <w:t>Meeting.</w:t>
      </w:r>
    </w:p>
    <w:p w14:paraId="1340C933" w14:textId="3F4D34D5" w:rsidR="0037393F" w:rsidRDefault="0037393F">
      <w:pPr>
        <w:pStyle w:val="NoSpacing"/>
        <w:rPr>
          <w:b/>
        </w:rPr>
      </w:pPr>
    </w:p>
    <w:p w14:paraId="3A81CEFE" w14:textId="68C9F70E" w:rsidR="00C74F66" w:rsidRDefault="00C74F66" w:rsidP="00C74F66">
      <w:pPr>
        <w:pStyle w:val="NoSpacing"/>
        <w:rPr>
          <w:bCs/>
        </w:rPr>
      </w:pPr>
      <w:r w:rsidRPr="00606CF8">
        <w:rPr>
          <w:bCs/>
        </w:rPr>
        <w:t>Present: Cllr G Richardson (Chair), Cllr J Leaver (Vice Chair), Cllr S Brown, Cllr J Hemsley</w:t>
      </w:r>
      <w:r>
        <w:rPr>
          <w:bCs/>
        </w:rPr>
        <w:t>,</w:t>
      </w:r>
      <w:r w:rsidRPr="00606CF8">
        <w:rPr>
          <w:bCs/>
        </w:rPr>
        <w:t xml:space="preserve"> </w:t>
      </w:r>
      <w:r>
        <w:rPr>
          <w:bCs/>
        </w:rPr>
        <w:t xml:space="preserve">Cllr C Miller, </w:t>
      </w:r>
    </w:p>
    <w:p w14:paraId="124ED3F5" w14:textId="2F4ACFBC" w:rsidR="00C74F66" w:rsidRDefault="00C74F66">
      <w:pPr>
        <w:pStyle w:val="NoSpacing"/>
        <w:rPr>
          <w:bCs/>
        </w:rPr>
      </w:pPr>
      <w:r>
        <w:rPr>
          <w:bCs/>
        </w:rPr>
        <w:t>Cllr D Brennan, Cllr S Bywater (</w:t>
      </w:r>
      <w:r w:rsidR="00740ECB">
        <w:rPr>
          <w:bCs/>
        </w:rPr>
        <w:t>District</w:t>
      </w:r>
      <w:r>
        <w:rPr>
          <w:bCs/>
        </w:rPr>
        <w:t>)</w:t>
      </w:r>
    </w:p>
    <w:p w14:paraId="3773561C" w14:textId="3C4DDE1D" w:rsidR="0037393F" w:rsidRPr="0058140F" w:rsidRDefault="00DA759E">
      <w:pPr>
        <w:pStyle w:val="NoSpacing"/>
      </w:pPr>
      <w:r>
        <w:t>Emily Moore</w:t>
      </w:r>
      <w:r w:rsidR="00281348" w:rsidRPr="0058140F">
        <w:t xml:space="preserve"> – Clerk and Responsible Financial Officer to Abbots Ripton Parish Council.</w:t>
      </w:r>
    </w:p>
    <w:p w14:paraId="2F7BFD2B" w14:textId="77777777" w:rsidR="00D11D6A" w:rsidRPr="0058140F" w:rsidRDefault="00D11D6A">
      <w:pPr>
        <w:pStyle w:val="NoSpacing"/>
      </w:pPr>
    </w:p>
    <w:p w14:paraId="7EE21533" w14:textId="77777777" w:rsidR="003A5C52" w:rsidRDefault="003A5C52" w:rsidP="00740DD9">
      <w:pPr>
        <w:pStyle w:val="NoSpacing"/>
      </w:pPr>
    </w:p>
    <w:p w14:paraId="5E63BF89" w14:textId="45A093AB" w:rsidR="0037393F" w:rsidRDefault="00281348" w:rsidP="00740DD9">
      <w:pPr>
        <w:pStyle w:val="NoSpacing"/>
      </w:pPr>
      <w:r w:rsidRPr="0058140F">
        <w:tab/>
      </w:r>
      <w:r w:rsidRPr="0058140F">
        <w:tab/>
      </w:r>
      <w:r w:rsidRPr="0058140F">
        <w:tab/>
      </w:r>
      <w:r w:rsidRPr="0058140F">
        <w:tab/>
      </w:r>
      <w:r w:rsidRPr="0058140F">
        <w:tab/>
      </w:r>
      <w:r w:rsidRPr="0058140F">
        <w:tab/>
      </w:r>
      <w:r w:rsidRPr="0058140F">
        <w:tab/>
      </w:r>
      <w:r w:rsidRPr="0058140F">
        <w:tab/>
      </w:r>
      <w:r w:rsidR="00C74F66">
        <w:tab/>
      </w:r>
      <w:r w:rsidR="003A5C52">
        <w:tab/>
      </w:r>
      <w:r w:rsidR="0018350E">
        <w:t>15/07/2020</w:t>
      </w:r>
    </w:p>
    <w:p w14:paraId="7A77EC9D" w14:textId="77777777" w:rsidR="007C4D54" w:rsidRDefault="007C4D54" w:rsidP="00740DD9">
      <w:pPr>
        <w:pStyle w:val="NoSpacing"/>
      </w:pPr>
    </w:p>
    <w:p w14:paraId="2D839ECF" w14:textId="00AD12B3" w:rsidR="00DF1705" w:rsidRPr="00DF1705" w:rsidRDefault="00272F5C" w:rsidP="005F74BE">
      <w:pPr>
        <w:rPr>
          <w:b/>
        </w:rPr>
      </w:pPr>
      <w:r w:rsidRPr="005F74BE">
        <w:rPr>
          <w:b/>
        </w:rPr>
        <w:t>01</w:t>
      </w:r>
      <w:r w:rsidR="00C919DD" w:rsidRPr="005F74BE">
        <w:rPr>
          <w:b/>
        </w:rPr>
        <w:t>/</w:t>
      </w:r>
      <w:r w:rsidR="00E21475" w:rsidRPr="005F74BE">
        <w:rPr>
          <w:b/>
        </w:rPr>
        <w:t>0</w:t>
      </w:r>
      <w:r w:rsidR="00DA759E">
        <w:rPr>
          <w:b/>
        </w:rPr>
        <w:t>6</w:t>
      </w:r>
      <w:r w:rsidR="00E21475" w:rsidRPr="005F74BE">
        <w:rPr>
          <w:b/>
        </w:rPr>
        <w:t>/20</w:t>
      </w:r>
      <w:r w:rsidR="009031F8" w:rsidRPr="005F74BE">
        <w:rPr>
          <w:b/>
        </w:rPr>
        <w:tab/>
      </w:r>
      <w:r w:rsidR="00DA759E" w:rsidRPr="0058140F">
        <w:rPr>
          <w:b/>
        </w:rPr>
        <w:t>To receive and approve apologies for absence</w:t>
      </w:r>
      <w:r w:rsidR="00DF1705">
        <w:rPr>
          <w:b/>
        </w:rPr>
        <w:tab/>
      </w:r>
      <w:r w:rsidR="00DF1705">
        <w:rPr>
          <w:b/>
        </w:rPr>
        <w:tab/>
      </w:r>
      <w:r w:rsidR="00DF1705">
        <w:rPr>
          <w:b/>
        </w:rPr>
        <w:tab/>
      </w:r>
      <w:r w:rsidR="00DF1705">
        <w:rPr>
          <w:b/>
        </w:rPr>
        <w:tab/>
      </w:r>
      <w:r w:rsidR="00DF1705">
        <w:rPr>
          <w:b/>
        </w:rPr>
        <w:tab/>
      </w:r>
      <w:r w:rsidR="00DF1705">
        <w:rPr>
          <w:b/>
        </w:rPr>
        <w:tab/>
      </w:r>
      <w:r w:rsidR="00DF1705">
        <w:rPr>
          <w:b/>
        </w:rPr>
        <w:tab/>
      </w:r>
      <w:r w:rsidR="00DF1705">
        <w:rPr>
          <w:b/>
        </w:rPr>
        <w:tab/>
      </w:r>
      <w:r w:rsidR="00AC23D9">
        <w:rPr>
          <w:bCs/>
        </w:rPr>
        <w:t>A</w:t>
      </w:r>
      <w:r w:rsidR="00DF1705" w:rsidRPr="00DF1705">
        <w:rPr>
          <w:bCs/>
        </w:rPr>
        <w:t>pologies</w:t>
      </w:r>
      <w:r w:rsidR="00AC23D9">
        <w:rPr>
          <w:bCs/>
        </w:rPr>
        <w:t xml:space="preserve"> were received</w:t>
      </w:r>
      <w:r w:rsidR="00DF1705" w:rsidRPr="00DF1705">
        <w:rPr>
          <w:bCs/>
        </w:rPr>
        <w:t xml:space="preserve"> from Cllr Rogers and Cllr Tuplin</w:t>
      </w:r>
    </w:p>
    <w:p w14:paraId="570784A7" w14:textId="31C465CF" w:rsidR="0037393F" w:rsidRPr="0058140F" w:rsidRDefault="00272F5C">
      <w:pPr>
        <w:pStyle w:val="NoSpacing"/>
        <w:rPr>
          <w:b/>
        </w:rPr>
      </w:pPr>
      <w:r w:rsidRPr="0058140F">
        <w:rPr>
          <w:b/>
        </w:rPr>
        <w:t>0</w:t>
      </w:r>
      <w:r w:rsidR="00DA759E">
        <w:rPr>
          <w:b/>
        </w:rPr>
        <w:t>2</w:t>
      </w:r>
      <w:r w:rsidR="00C919DD">
        <w:rPr>
          <w:b/>
        </w:rPr>
        <w:t>/</w:t>
      </w:r>
      <w:r w:rsidR="00E21475">
        <w:rPr>
          <w:b/>
        </w:rPr>
        <w:t>0</w:t>
      </w:r>
      <w:r w:rsidR="00DA759E">
        <w:rPr>
          <w:b/>
        </w:rPr>
        <w:t>6</w:t>
      </w:r>
      <w:r w:rsidR="008203DA">
        <w:rPr>
          <w:b/>
        </w:rPr>
        <w:t>/</w:t>
      </w:r>
      <w:r w:rsidR="00E21475">
        <w:rPr>
          <w:b/>
        </w:rPr>
        <w:t>20</w:t>
      </w:r>
      <w:r w:rsidR="00281348" w:rsidRPr="0058140F">
        <w:rPr>
          <w:b/>
        </w:rPr>
        <w:tab/>
        <w:t>To receive declarations of interest.</w:t>
      </w:r>
    </w:p>
    <w:p w14:paraId="1390F4B1" w14:textId="3387E8BF" w:rsidR="00DF1705" w:rsidRDefault="00DF1705" w:rsidP="00DF1705">
      <w:pPr>
        <w:pStyle w:val="NoSpacing"/>
        <w:ind w:left="1440"/>
      </w:pPr>
      <w:r>
        <w:t xml:space="preserve">Cllr Richardson -Matters pertaining to the </w:t>
      </w:r>
      <w:r w:rsidR="00AC23D9">
        <w:t>C</w:t>
      </w:r>
      <w:r>
        <w:t xml:space="preserve">ricket </w:t>
      </w:r>
      <w:r w:rsidR="00AC23D9">
        <w:t>C</w:t>
      </w:r>
      <w:r>
        <w:t xml:space="preserve">lub </w:t>
      </w:r>
    </w:p>
    <w:p w14:paraId="3B07E233" w14:textId="77777777" w:rsidR="00DF1705" w:rsidRDefault="00DF1705" w:rsidP="00DF1705">
      <w:pPr>
        <w:pStyle w:val="NoSpacing"/>
      </w:pPr>
      <w:r>
        <w:tab/>
      </w:r>
      <w:r>
        <w:tab/>
        <w:t>Cllr J Leaver -Matters pertaining to the Village Hall Refurb</w:t>
      </w:r>
    </w:p>
    <w:p w14:paraId="387D8556" w14:textId="77777777" w:rsidR="00DF1705" w:rsidRDefault="00DF1705" w:rsidP="00DF1705">
      <w:pPr>
        <w:pStyle w:val="NoSpacing"/>
      </w:pPr>
      <w:r>
        <w:tab/>
      </w:r>
      <w:r>
        <w:tab/>
        <w:t>Cllr C Miller – Matters pertaining to the Estate</w:t>
      </w:r>
      <w:r>
        <w:tab/>
      </w:r>
    </w:p>
    <w:p w14:paraId="427100AB" w14:textId="77777777" w:rsidR="00DF1705" w:rsidRDefault="00DF1705" w:rsidP="00DF1705">
      <w:pPr>
        <w:pStyle w:val="NoSpacing"/>
      </w:pPr>
      <w:r>
        <w:tab/>
      </w:r>
      <w:r>
        <w:tab/>
        <w:t xml:space="preserve">Cllr J Hemsley – Matters pertaining to the Estate </w:t>
      </w:r>
    </w:p>
    <w:p w14:paraId="6B3E765E" w14:textId="04338474" w:rsidR="00972D6B" w:rsidRDefault="00972D6B" w:rsidP="00DF1705">
      <w:pPr>
        <w:pStyle w:val="NoSpacing"/>
        <w:rPr>
          <w:b/>
        </w:rPr>
      </w:pPr>
    </w:p>
    <w:p w14:paraId="1CE4B781" w14:textId="38C04B9D" w:rsidR="003A5C52" w:rsidRPr="0058140F" w:rsidRDefault="00C919DD" w:rsidP="003A5C52">
      <w:pPr>
        <w:pStyle w:val="NoSpacing"/>
        <w:rPr>
          <w:b/>
        </w:rPr>
      </w:pPr>
      <w:r>
        <w:rPr>
          <w:b/>
        </w:rPr>
        <w:t>0</w:t>
      </w:r>
      <w:r w:rsidR="00DA759E">
        <w:rPr>
          <w:b/>
        </w:rPr>
        <w:t>3</w:t>
      </w:r>
      <w:r w:rsidR="00972D6B">
        <w:rPr>
          <w:b/>
        </w:rPr>
        <w:t>/0</w:t>
      </w:r>
      <w:r w:rsidR="00DA759E">
        <w:rPr>
          <w:b/>
        </w:rPr>
        <w:t>6</w:t>
      </w:r>
      <w:r w:rsidR="00E21475">
        <w:rPr>
          <w:b/>
        </w:rPr>
        <w:t>/20</w:t>
      </w:r>
      <w:r w:rsidR="003A5C52">
        <w:rPr>
          <w:b/>
        </w:rPr>
        <w:tab/>
      </w:r>
      <w:r w:rsidR="003A5C52" w:rsidRPr="0058140F">
        <w:rPr>
          <w:b/>
        </w:rPr>
        <w:t>Public Participation.</w:t>
      </w:r>
    </w:p>
    <w:p w14:paraId="4B6A68F7" w14:textId="0AB31C7F" w:rsidR="003A5C52" w:rsidRPr="0058140F" w:rsidRDefault="003A5C52" w:rsidP="00DF1705">
      <w:pPr>
        <w:pStyle w:val="NoSpacing"/>
        <w:rPr>
          <w:i/>
        </w:rPr>
      </w:pPr>
      <w:r w:rsidRPr="0058140F">
        <w:tab/>
      </w:r>
      <w:r w:rsidRPr="0058140F">
        <w:tab/>
      </w:r>
      <w:r w:rsidR="00DF1705">
        <w:t>No Members of the public joined in the meeting</w:t>
      </w:r>
      <w:r w:rsidR="00AC23D9">
        <w:t>.</w:t>
      </w:r>
    </w:p>
    <w:p w14:paraId="453AB525" w14:textId="590E41CF" w:rsidR="00F34664" w:rsidRDefault="00281348" w:rsidP="00740DD9">
      <w:pPr>
        <w:pStyle w:val="NoSpacing"/>
        <w:rPr>
          <w:b/>
        </w:rPr>
      </w:pPr>
      <w:r w:rsidRPr="0058140F">
        <w:rPr>
          <w:b/>
        </w:rPr>
        <w:tab/>
      </w:r>
      <w:r w:rsidR="004F0151">
        <w:rPr>
          <w:b/>
        </w:rPr>
        <w:t xml:space="preserve"> </w:t>
      </w:r>
    </w:p>
    <w:p w14:paraId="6907AEDC" w14:textId="4D700346" w:rsidR="003A5C52" w:rsidRDefault="005C7400" w:rsidP="003A5C52">
      <w:pPr>
        <w:pStyle w:val="NoSpacing"/>
        <w:ind w:left="1440" w:hanging="1440"/>
        <w:rPr>
          <w:b/>
        </w:rPr>
      </w:pPr>
      <w:r>
        <w:rPr>
          <w:b/>
        </w:rPr>
        <w:t>0</w:t>
      </w:r>
      <w:r w:rsidR="00DA759E">
        <w:rPr>
          <w:b/>
        </w:rPr>
        <w:t>4</w:t>
      </w:r>
      <w:r w:rsidR="00C919DD">
        <w:rPr>
          <w:b/>
        </w:rPr>
        <w:t>/</w:t>
      </w:r>
      <w:r w:rsidR="00E21475">
        <w:rPr>
          <w:b/>
        </w:rPr>
        <w:t>0</w:t>
      </w:r>
      <w:r w:rsidR="00DA759E">
        <w:rPr>
          <w:b/>
        </w:rPr>
        <w:t>6</w:t>
      </w:r>
      <w:r w:rsidR="00E21475">
        <w:rPr>
          <w:b/>
        </w:rPr>
        <w:t>/20</w:t>
      </w:r>
      <w:r w:rsidR="00F34664" w:rsidRPr="0058140F">
        <w:rPr>
          <w:b/>
        </w:rPr>
        <w:tab/>
      </w:r>
      <w:r w:rsidR="003A5C52" w:rsidRPr="0058140F">
        <w:rPr>
          <w:b/>
        </w:rPr>
        <w:t>To receive and approve the minutes of the previous Meeting</w:t>
      </w:r>
      <w:r w:rsidR="003A5C52">
        <w:rPr>
          <w:b/>
        </w:rPr>
        <w:t>s</w:t>
      </w:r>
      <w:r w:rsidR="003A5C52" w:rsidRPr="0058140F">
        <w:rPr>
          <w:b/>
        </w:rPr>
        <w:t xml:space="preserve"> held on </w:t>
      </w:r>
      <w:r w:rsidR="003A5C52">
        <w:rPr>
          <w:b/>
        </w:rPr>
        <w:t xml:space="preserve">the </w:t>
      </w:r>
      <w:r w:rsidR="00DA759E">
        <w:rPr>
          <w:b/>
        </w:rPr>
        <w:t>19</w:t>
      </w:r>
      <w:r w:rsidR="00DA759E" w:rsidRPr="00DA759E">
        <w:rPr>
          <w:b/>
          <w:vertAlign w:val="superscript"/>
        </w:rPr>
        <w:t>th</w:t>
      </w:r>
      <w:r w:rsidR="00DA759E">
        <w:rPr>
          <w:b/>
        </w:rPr>
        <w:t xml:space="preserve"> May 2020.</w:t>
      </w:r>
    </w:p>
    <w:p w14:paraId="4B08C607" w14:textId="2D2106EA" w:rsidR="00DF1705" w:rsidRDefault="00DF1705" w:rsidP="00DF1705">
      <w:pPr>
        <w:pStyle w:val="NoSpacing"/>
        <w:ind w:left="1440" w:hanging="1440"/>
        <w:rPr>
          <w:b/>
        </w:rPr>
      </w:pPr>
      <w:r>
        <w:rPr>
          <w:b/>
        </w:rPr>
        <w:tab/>
      </w:r>
      <w:r w:rsidRPr="00655BD0">
        <w:rPr>
          <w:bCs/>
        </w:rPr>
        <w:t xml:space="preserve">All were in favour and it was </w:t>
      </w:r>
      <w:r w:rsidRPr="00655BD0">
        <w:rPr>
          <w:b/>
        </w:rPr>
        <w:t>RESOLVED</w:t>
      </w:r>
      <w:r w:rsidRPr="00655BD0">
        <w:rPr>
          <w:bCs/>
        </w:rPr>
        <w:t xml:space="preserve"> to approve the minutes </w:t>
      </w:r>
      <w:r>
        <w:rPr>
          <w:bCs/>
        </w:rPr>
        <w:t>of the 19</w:t>
      </w:r>
      <w:r w:rsidRPr="00DF1705">
        <w:rPr>
          <w:bCs/>
          <w:vertAlign w:val="superscript"/>
        </w:rPr>
        <w:t>th</w:t>
      </w:r>
      <w:r>
        <w:rPr>
          <w:bCs/>
        </w:rPr>
        <w:t xml:space="preserve"> May’s </w:t>
      </w:r>
      <w:r w:rsidRPr="00655BD0">
        <w:rPr>
          <w:bCs/>
        </w:rPr>
        <w:t>meeting</w:t>
      </w:r>
      <w:r>
        <w:rPr>
          <w:bCs/>
        </w:rPr>
        <w:t>.</w:t>
      </w:r>
    </w:p>
    <w:p w14:paraId="5F173691" w14:textId="77777777" w:rsidR="00517CA2" w:rsidRPr="0058140F" w:rsidRDefault="00517CA2" w:rsidP="003A5C52">
      <w:pPr>
        <w:pStyle w:val="NoSpacing"/>
        <w:ind w:left="1440" w:hanging="1440"/>
        <w:rPr>
          <w:b/>
        </w:rPr>
      </w:pPr>
    </w:p>
    <w:p w14:paraId="2D60D248" w14:textId="62A9B197" w:rsidR="003A5C52" w:rsidRDefault="003A5C52" w:rsidP="00DD2D1A">
      <w:pPr>
        <w:pStyle w:val="NoSpacing"/>
        <w:rPr>
          <w:b/>
        </w:rPr>
      </w:pPr>
      <w:r>
        <w:rPr>
          <w:b/>
        </w:rPr>
        <w:t>0</w:t>
      </w:r>
      <w:r w:rsidR="00DA759E">
        <w:rPr>
          <w:b/>
        </w:rPr>
        <w:t>5</w:t>
      </w:r>
      <w:r>
        <w:rPr>
          <w:b/>
        </w:rPr>
        <w:t>/0</w:t>
      </w:r>
      <w:r w:rsidR="00DA759E">
        <w:rPr>
          <w:b/>
        </w:rPr>
        <w:t>6</w:t>
      </w:r>
      <w:r>
        <w:rPr>
          <w:b/>
        </w:rPr>
        <w:t>/20</w:t>
      </w:r>
      <w:r>
        <w:rPr>
          <w:b/>
        </w:rPr>
        <w:tab/>
      </w:r>
      <w:r w:rsidRPr="0058140F">
        <w:rPr>
          <w:b/>
        </w:rPr>
        <w:t>Matters arising or carried forward from the previous meeting</w:t>
      </w:r>
    </w:p>
    <w:p w14:paraId="56C71A16" w14:textId="77777777" w:rsidR="00CC2FD8" w:rsidRDefault="004710E9" w:rsidP="00DD2D1A">
      <w:pPr>
        <w:pStyle w:val="NoSpacing"/>
        <w:rPr>
          <w:b/>
        </w:rPr>
      </w:pPr>
      <w:r>
        <w:rPr>
          <w:b/>
        </w:rPr>
        <w:tab/>
      </w:r>
      <w:r>
        <w:rPr>
          <w:b/>
        </w:rPr>
        <w:tab/>
        <w:t>Refurbishment of BT phone box. Updates on Defibrillator and cabinet.</w:t>
      </w:r>
      <w:r>
        <w:rPr>
          <w:b/>
        </w:rPr>
        <w:tab/>
      </w:r>
    </w:p>
    <w:p w14:paraId="27259BD0" w14:textId="77777777" w:rsidR="001A384A" w:rsidRPr="00F33F4D" w:rsidRDefault="001A384A" w:rsidP="001A384A">
      <w:pPr>
        <w:pStyle w:val="NoSpacing"/>
        <w:ind w:left="1440"/>
        <w:rPr>
          <w:bCs/>
        </w:rPr>
      </w:pPr>
      <w:r w:rsidRPr="00F33F4D">
        <w:rPr>
          <w:bCs/>
        </w:rPr>
        <w:t xml:space="preserve">Members advised that the works had been completed for the refurbishment of the BT phone box. </w:t>
      </w:r>
    </w:p>
    <w:p w14:paraId="27F621FD" w14:textId="1A8B071E" w:rsidR="004710E9" w:rsidRDefault="00AC23D9" w:rsidP="001A384A">
      <w:pPr>
        <w:pStyle w:val="NoSpacing"/>
        <w:ind w:left="1440"/>
        <w:rPr>
          <w:bCs/>
        </w:rPr>
      </w:pPr>
      <w:r w:rsidRPr="003F5573">
        <w:rPr>
          <w:bCs/>
          <w:color w:val="000000" w:themeColor="text1"/>
        </w:rPr>
        <w:t xml:space="preserve">As previously approved </w:t>
      </w:r>
      <w:r w:rsidR="001A384A" w:rsidRPr="00F33F4D">
        <w:rPr>
          <w:bCs/>
        </w:rPr>
        <w:t>Members agreed for the Clerk to order the defibrillator with an unlocked cabinet.</w:t>
      </w:r>
      <w:r w:rsidR="004710E9" w:rsidRPr="00F33F4D">
        <w:rPr>
          <w:bCs/>
        </w:rPr>
        <w:tab/>
      </w:r>
    </w:p>
    <w:p w14:paraId="72210C72" w14:textId="78E770B7" w:rsidR="00F33F4D" w:rsidRDefault="00F33F4D" w:rsidP="001A384A">
      <w:pPr>
        <w:pStyle w:val="NoSpacing"/>
        <w:ind w:left="1440"/>
        <w:rPr>
          <w:bCs/>
        </w:rPr>
      </w:pPr>
    </w:p>
    <w:p w14:paraId="61DC0DB2" w14:textId="5206512F" w:rsidR="00F33F4D" w:rsidRDefault="00F33F4D" w:rsidP="001A384A">
      <w:pPr>
        <w:pStyle w:val="NoSpacing"/>
        <w:ind w:left="1440"/>
        <w:rPr>
          <w:bCs/>
        </w:rPr>
      </w:pPr>
    </w:p>
    <w:p w14:paraId="57656B03" w14:textId="68C7445A" w:rsidR="00F33F4D" w:rsidRDefault="00F33F4D" w:rsidP="001A384A">
      <w:pPr>
        <w:pStyle w:val="NoSpacing"/>
        <w:ind w:left="1440"/>
        <w:rPr>
          <w:bCs/>
        </w:rPr>
      </w:pPr>
    </w:p>
    <w:p w14:paraId="3F9630F9" w14:textId="7FE19918" w:rsidR="00F33F4D" w:rsidRDefault="00F33F4D" w:rsidP="001A384A">
      <w:pPr>
        <w:pStyle w:val="NoSpacing"/>
        <w:ind w:left="1440"/>
        <w:rPr>
          <w:bCs/>
        </w:rPr>
      </w:pPr>
    </w:p>
    <w:p w14:paraId="0CBB295B" w14:textId="032E3073" w:rsidR="00F33F4D" w:rsidRDefault="00F33F4D" w:rsidP="001A384A">
      <w:pPr>
        <w:pStyle w:val="NoSpacing"/>
        <w:ind w:left="1440"/>
        <w:rPr>
          <w:bCs/>
        </w:rPr>
      </w:pPr>
    </w:p>
    <w:p w14:paraId="1E055B96" w14:textId="4E9738A0" w:rsidR="00F33F4D" w:rsidRDefault="00F33F4D" w:rsidP="001A384A">
      <w:pPr>
        <w:pStyle w:val="NoSpacing"/>
        <w:ind w:left="1440"/>
        <w:rPr>
          <w:bCs/>
        </w:rPr>
      </w:pPr>
    </w:p>
    <w:p w14:paraId="1A642646" w14:textId="0F1CFE3C" w:rsidR="00F33F4D" w:rsidRDefault="00F33F4D" w:rsidP="001A384A">
      <w:pPr>
        <w:pStyle w:val="NoSpacing"/>
        <w:ind w:left="1440"/>
        <w:rPr>
          <w:bCs/>
        </w:rPr>
      </w:pPr>
    </w:p>
    <w:p w14:paraId="6651FD1D" w14:textId="77777777" w:rsidR="00F33F4D" w:rsidRPr="00F33F4D" w:rsidRDefault="00F33F4D" w:rsidP="001A384A">
      <w:pPr>
        <w:pStyle w:val="NoSpacing"/>
        <w:ind w:left="1440"/>
        <w:rPr>
          <w:bCs/>
        </w:rPr>
      </w:pPr>
    </w:p>
    <w:p w14:paraId="32C7B533" w14:textId="77777777" w:rsidR="00517CA2" w:rsidRDefault="00517CA2" w:rsidP="00DD2D1A">
      <w:pPr>
        <w:pStyle w:val="NoSpacing"/>
        <w:rPr>
          <w:b/>
        </w:rPr>
      </w:pPr>
    </w:p>
    <w:p w14:paraId="7864A750" w14:textId="4F7F6E25" w:rsidR="00DD2D1A" w:rsidRPr="00DB29AA" w:rsidRDefault="00DA759E" w:rsidP="00DB29AA">
      <w:pPr>
        <w:ind w:left="1440" w:hanging="1440"/>
        <w:rPr>
          <w:rFonts w:eastAsia="Times New Roman"/>
          <w:b/>
          <w:bCs/>
        </w:rPr>
      </w:pPr>
      <w:r>
        <w:rPr>
          <w:rFonts w:eastAsia="Times New Roman"/>
          <w:b/>
          <w:bCs/>
        </w:rPr>
        <w:t>06</w:t>
      </w:r>
      <w:r w:rsidR="00DB29AA">
        <w:rPr>
          <w:rFonts w:eastAsia="Times New Roman"/>
          <w:b/>
          <w:bCs/>
        </w:rPr>
        <w:t>/0</w:t>
      </w:r>
      <w:r>
        <w:rPr>
          <w:rFonts w:eastAsia="Times New Roman"/>
          <w:b/>
          <w:bCs/>
        </w:rPr>
        <w:t>6</w:t>
      </w:r>
      <w:r w:rsidR="00DB29AA">
        <w:rPr>
          <w:rFonts w:eastAsia="Times New Roman"/>
          <w:b/>
          <w:bCs/>
        </w:rPr>
        <w:t>/20</w:t>
      </w:r>
      <w:r w:rsidR="00DB29AA">
        <w:rPr>
          <w:rFonts w:eastAsia="Times New Roman"/>
          <w:b/>
          <w:bCs/>
        </w:rPr>
        <w:tab/>
      </w:r>
      <w:r w:rsidR="00DD2D1A" w:rsidRPr="0058140F">
        <w:rPr>
          <w:b/>
        </w:rPr>
        <w:t xml:space="preserve">To approve accounts for payment </w:t>
      </w:r>
    </w:p>
    <w:p w14:paraId="48739382" w14:textId="7C146552" w:rsidR="00DD2D1A" w:rsidRDefault="00DD2D1A" w:rsidP="00DD2D1A">
      <w:pPr>
        <w:pStyle w:val="NoSpacing"/>
        <w:ind w:left="1440" w:hanging="1440"/>
        <w:rPr>
          <w:b/>
        </w:rPr>
      </w:pPr>
      <w:r w:rsidRPr="0058140F">
        <w:rPr>
          <w:b/>
        </w:rPr>
        <w:tab/>
        <w:t>See separate schedule of payments sheet</w:t>
      </w:r>
      <w:r>
        <w:rPr>
          <w:b/>
        </w:rPr>
        <w:t xml:space="preserve"> for </w:t>
      </w:r>
      <w:r w:rsidR="00DA759E">
        <w:rPr>
          <w:b/>
        </w:rPr>
        <w:t>June</w:t>
      </w:r>
      <w:r w:rsidR="00DB29AA">
        <w:rPr>
          <w:b/>
        </w:rPr>
        <w:t xml:space="preserve"> </w:t>
      </w:r>
      <w:r>
        <w:rPr>
          <w:b/>
        </w:rPr>
        <w:t>2020</w:t>
      </w:r>
    </w:p>
    <w:p w14:paraId="2938DA5A" w14:textId="77777777" w:rsidR="00563B41" w:rsidRDefault="00563B41" w:rsidP="00DD2D1A">
      <w:pPr>
        <w:pStyle w:val="NoSpacing"/>
        <w:ind w:left="1440" w:hanging="1440"/>
        <w:rPr>
          <w:b/>
        </w:rPr>
      </w:pPr>
    </w:p>
    <w:p w14:paraId="58BDDF10" w14:textId="0723511E" w:rsidR="00DB29AA" w:rsidRDefault="00DB29AA" w:rsidP="008203DA">
      <w:pPr>
        <w:pStyle w:val="NoSpacing"/>
        <w:rPr>
          <w:b/>
        </w:rPr>
      </w:pPr>
    </w:p>
    <w:tbl>
      <w:tblPr>
        <w:tblStyle w:val="TableGrid"/>
        <w:tblW w:w="0" w:type="auto"/>
        <w:tblLook w:val="04A0" w:firstRow="1" w:lastRow="0" w:firstColumn="1" w:lastColumn="0" w:noHBand="0" w:noVBand="1"/>
      </w:tblPr>
      <w:tblGrid>
        <w:gridCol w:w="3245"/>
        <w:gridCol w:w="3245"/>
        <w:gridCol w:w="3246"/>
      </w:tblGrid>
      <w:tr w:rsidR="00563B41" w14:paraId="4881C2BE" w14:textId="77777777" w:rsidTr="00563B41">
        <w:trPr>
          <w:trHeight w:val="309"/>
        </w:trPr>
        <w:tc>
          <w:tcPr>
            <w:tcW w:w="3245" w:type="dxa"/>
          </w:tcPr>
          <w:p w14:paraId="20CD2C72" w14:textId="548682ED" w:rsidR="00563B41" w:rsidRPr="00563B41" w:rsidRDefault="00563B41" w:rsidP="00563B41">
            <w:pPr>
              <w:spacing w:after="0" w:line="240" w:lineRule="auto"/>
              <w:rPr>
                <w:rFonts w:ascii="Calibri" w:hAnsi="Calibri" w:cs="Calibri"/>
                <w:b/>
                <w:bCs/>
                <w:color w:val="000000"/>
                <w:sz w:val="24"/>
                <w:szCs w:val="24"/>
              </w:rPr>
            </w:pPr>
            <w:r>
              <w:rPr>
                <w:rFonts w:ascii="Calibri" w:hAnsi="Calibri" w:cs="Calibri"/>
                <w:b/>
                <w:bCs/>
                <w:color w:val="000000"/>
              </w:rPr>
              <w:t>Payee</w:t>
            </w:r>
          </w:p>
        </w:tc>
        <w:tc>
          <w:tcPr>
            <w:tcW w:w="3245" w:type="dxa"/>
          </w:tcPr>
          <w:p w14:paraId="7A2ED7B2" w14:textId="79FA1606" w:rsidR="00563B41" w:rsidRDefault="00563B41" w:rsidP="00563B41">
            <w:pPr>
              <w:spacing w:after="0" w:line="240" w:lineRule="auto"/>
              <w:rPr>
                <w:b/>
              </w:rPr>
            </w:pPr>
            <w:r>
              <w:rPr>
                <w:rFonts w:ascii="Calibri" w:hAnsi="Calibri" w:cs="Calibri"/>
                <w:b/>
                <w:bCs/>
                <w:color w:val="000000"/>
              </w:rPr>
              <w:t>Description</w:t>
            </w:r>
          </w:p>
        </w:tc>
        <w:tc>
          <w:tcPr>
            <w:tcW w:w="3246" w:type="dxa"/>
          </w:tcPr>
          <w:p w14:paraId="7215C70A" w14:textId="1F484352" w:rsidR="00563B41" w:rsidRDefault="00563B41" w:rsidP="00747E94">
            <w:pPr>
              <w:pStyle w:val="NoSpacing"/>
              <w:rPr>
                <w:b/>
              </w:rPr>
            </w:pPr>
            <w:r>
              <w:rPr>
                <w:b/>
              </w:rPr>
              <w:t>Amount £</w:t>
            </w:r>
          </w:p>
        </w:tc>
      </w:tr>
      <w:tr w:rsidR="00563B41" w14:paraId="181875C3" w14:textId="77777777" w:rsidTr="00563B41">
        <w:tc>
          <w:tcPr>
            <w:tcW w:w="3245" w:type="dxa"/>
          </w:tcPr>
          <w:p w14:paraId="3518D375" w14:textId="77777777" w:rsidR="00563B41" w:rsidRDefault="00563B41" w:rsidP="00747E94">
            <w:pPr>
              <w:pStyle w:val="NoSpacing"/>
              <w:rPr>
                <w:b/>
              </w:rPr>
            </w:pPr>
          </w:p>
        </w:tc>
        <w:tc>
          <w:tcPr>
            <w:tcW w:w="3245" w:type="dxa"/>
          </w:tcPr>
          <w:p w14:paraId="14750094" w14:textId="77777777" w:rsidR="00563B41" w:rsidRDefault="00563B41" w:rsidP="00747E94">
            <w:pPr>
              <w:pStyle w:val="NoSpacing"/>
              <w:rPr>
                <w:b/>
              </w:rPr>
            </w:pPr>
          </w:p>
        </w:tc>
        <w:tc>
          <w:tcPr>
            <w:tcW w:w="3246" w:type="dxa"/>
          </w:tcPr>
          <w:p w14:paraId="67A3F5C5" w14:textId="77777777" w:rsidR="00563B41" w:rsidRDefault="00563B41" w:rsidP="00747E94">
            <w:pPr>
              <w:pStyle w:val="NoSpacing"/>
              <w:rPr>
                <w:b/>
              </w:rPr>
            </w:pPr>
          </w:p>
        </w:tc>
      </w:tr>
      <w:tr w:rsidR="00563B41" w14:paraId="7D1A5F95" w14:textId="77777777" w:rsidTr="00563B41">
        <w:tc>
          <w:tcPr>
            <w:tcW w:w="3245" w:type="dxa"/>
          </w:tcPr>
          <w:p w14:paraId="7D6A8297" w14:textId="405AD4B4" w:rsidR="00563B41" w:rsidRPr="00563B41" w:rsidRDefault="00563B41" w:rsidP="00563B41">
            <w:pPr>
              <w:spacing w:after="0" w:line="240" w:lineRule="auto"/>
              <w:rPr>
                <w:rFonts w:ascii="Calibri" w:hAnsi="Calibri" w:cs="Calibri"/>
                <w:color w:val="000000"/>
              </w:rPr>
            </w:pPr>
            <w:r w:rsidRPr="00563B41">
              <w:rPr>
                <w:rFonts w:ascii="Calibri" w:hAnsi="Calibri" w:cs="Calibri"/>
                <w:color w:val="000000"/>
              </w:rPr>
              <w:t>Beam</w:t>
            </w:r>
          </w:p>
        </w:tc>
        <w:tc>
          <w:tcPr>
            <w:tcW w:w="3245" w:type="dxa"/>
          </w:tcPr>
          <w:p w14:paraId="7A20E95E" w14:textId="779EC7A4" w:rsidR="00563B41" w:rsidRPr="00563B41" w:rsidRDefault="00563B41" w:rsidP="00563B41">
            <w:pPr>
              <w:spacing w:after="0" w:line="240" w:lineRule="auto"/>
              <w:rPr>
                <w:rFonts w:ascii="Calibri" w:hAnsi="Calibri" w:cs="Calibri"/>
                <w:color w:val="000000"/>
              </w:rPr>
            </w:pPr>
            <w:r w:rsidRPr="00563B41">
              <w:rPr>
                <w:rFonts w:ascii="Calibri" w:hAnsi="Calibri" w:cs="Calibri"/>
                <w:color w:val="000000"/>
              </w:rPr>
              <w:t>Grass Verge Cutting Order 4</w:t>
            </w:r>
          </w:p>
        </w:tc>
        <w:tc>
          <w:tcPr>
            <w:tcW w:w="3246" w:type="dxa"/>
          </w:tcPr>
          <w:p w14:paraId="5BA5A791" w14:textId="28CAAB72" w:rsidR="00563B41" w:rsidRPr="00563B41" w:rsidRDefault="00563B41" w:rsidP="00747E94">
            <w:pPr>
              <w:pStyle w:val="NoSpacing"/>
            </w:pPr>
            <w:r w:rsidRPr="00563B41">
              <w:t>£152.00</w:t>
            </w:r>
          </w:p>
        </w:tc>
      </w:tr>
      <w:tr w:rsidR="00563B41" w14:paraId="56480B0B" w14:textId="77777777" w:rsidTr="001A384A">
        <w:trPr>
          <w:trHeight w:val="244"/>
        </w:trPr>
        <w:tc>
          <w:tcPr>
            <w:tcW w:w="3245" w:type="dxa"/>
          </w:tcPr>
          <w:p w14:paraId="77D1C545" w14:textId="761CA3BF" w:rsidR="00563B41" w:rsidRPr="00D51DD3" w:rsidRDefault="00563B41" w:rsidP="001A384A">
            <w:pPr>
              <w:spacing w:after="0" w:line="240" w:lineRule="auto"/>
              <w:rPr>
                <w:rFonts w:ascii="Calibri" w:hAnsi="Calibri" w:cs="Calibri"/>
                <w:color w:val="000000"/>
              </w:rPr>
            </w:pPr>
            <w:r w:rsidRPr="00D51DD3">
              <w:rPr>
                <w:rFonts w:ascii="Calibri" w:hAnsi="Calibri" w:cs="Calibri"/>
                <w:color w:val="000000"/>
              </w:rPr>
              <w:t>Havenpowe</w:t>
            </w:r>
            <w:r w:rsidR="001A384A" w:rsidRPr="00D51DD3">
              <w:rPr>
                <w:rFonts w:ascii="Calibri" w:hAnsi="Calibri" w:cs="Calibri"/>
                <w:color w:val="000000"/>
              </w:rPr>
              <w:t>r</w:t>
            </w:r>
          </w:p>
        </w:tc>
        <w:tc>
          <w:tcPr>
            <w:tcW w:w="3245" w:type="dxa"/>
          </w:tcPr>
          <w:p w14:paraId="4589E8DE" w14:textId="264ABD50" w:rsidR="00563B41" w:rsidRPr="00D51DD3" w:rsidRDefault="00563B41" w:rsidP="001A384A">
            <w:pPr>
              <w:spacing w:after="0" w:line="240" w:lineRule="auto"/>
            </w:pPr>
            <w:r w:rsidRPr="00D51DD3">
              <w:rPr>
                <w:rFonts w:ascii="Calibri" w:hAnsi="Calibri" w:cs="Calibri"/>
                <w:color w:val="000000"/>
              </w:rPr>
              <w:t>Street lighting energy - Jun</w:t>
            </w:r>
            <w:r w:rsidR="001A384A" w:rsidRPr="00D51DD3">
              <w:rPr>
                <w:rFonts w:ascii="Calibri" w:hAnsi="Calibri" w:cs="Calibri"/>
                <w:color w:val="000000"/>
              </w:rPr>
              <w:t>e</w:t>
            </w:r>
          </w:p>
        </w:tc>
        <w:tc>
          <w:tcPr>
            <w:tcW w:w="3246" w:type="dxa"/>
          </w:tcPr>
          <w:p w14:paraId="56B76FC7" w14:textId="5505D204" w:rsidR="00563B41" w:rsidRPr="00D51DD3" w:rsidRDefault="00563B41" w:rsidP="00747E94">
            <w:pPr>
              <w:pStyle w:val="NoSpacing"/>
            </w:pPr>
            <w:r w:rsidRPr="00D51DD3">
              <w:t>£2.45</w:t>
            </w:r>
          </w:p>
        </w:tc>
      </w:tr>
      <w:tr w:rsidR="00563B41" w14:paraId="4BE80B20" w14:textId="77777777" w:rsidTr="00563B41">
        <w:tc>
          <w:tcPr>
            <w:tcW w:w="3245" w:type="dxa"/>
          </w:tcPr>
          <w:p w14:paraId="24DC9876" w14:textId="152FD32B" w:rsidR="00563B41" w:rsidRPr="00D51DD3" w:rsidRDefault="001A384A" w:rsidP="00747E94">
            <w:pPr>
              <w:pStyle w:val="NoSpacing"/>
            </w:pPr>
            <w:r w:rsidRPr="00D51DD3">
              <w:t>Havenpower</w:t>
            </w:r>
          </w:p>
        </w:tc>
        <w:tc>
          <w:tcPr>
            <w:tcW w:w="3245" w:type="dxa"/>
          </w:tcPr>
          <w:p w14:paraId="3DD1BD2F" w14:textId="72A5EE53" w:rsidR="00563B41" w:rsidRPr="00D51DD3" w:rsidRDefault="001A384A" w:rsidP="00747E94">
            <w:pPr>
              <w:pStyle w:val="NoSpacing"/>
            </w:pPr>
            <w:r w:rsidRPr="00D51DD3">
              <w:t>Street lighting energy – June</w:t>
            </w:r>
          </w:p>
        </w:tc>
        <w:tc>
          <w:tcPr>
            <w:tcW w:w="3246" w:type="dxa"/>
          </w:tcPr>
          <w:p w14:paraId="32539781" w14:textId="162D11E2" w:rsidR="00563B41" w:rsidRPr="00D51DD3" w:rsidRDefault="001A384A" w:rsidP="00747E94">
            <w:pPr>
              <w:pStyle w:val="NoSpacing"/>
            </w:pPr>
            <w:r w:rsidRPr="00D51DD3">
              <w:t>£3.70</w:t>
            </w:r>
          </w:p>
        </w:tc>
      </w:tr>
      <w:tr w:rsidR="00563B41" w14:paraId="631BA2A9" w14:textId="77777777" w:rsidTr="00563B41">
        <w:tc>
          <w:tcPr>
            <w:tcW w:w="3245" w:type="dxa"/>
          </w:tcPr>
          <w:p w14:paraId="1FFFAD9C" w14:textId="62B4FF9F" w:rsidR="00563B41" w:rsidRPr="00D51DD3" w:rsidRDefault="001A384A" w:rsidP="00747E94">
            <w:pPr>
              <w:pStyle w:val="NoSpacing"/>
            </w:pPr>
            <w:r w:rsidRPr="00D51DD3">
              <w:t>Havenpower</w:t>
            </w:r>
          </w:p>
        </w:tc>
        <w:tc>
          <w:tcPr>
            <w:tcW w:w="3245" w:type="dxa"/>
          </w:tcPr>
          <w:p w14:paraId="2EB3EB20" w14:textId="4AF1E50E" w:rsidR="00563B41" w:rsidRPr="00D51DD3" w:rsidRDefault="001A384A" w:rsidP="00747E94">
            <w:pPr>
              <w:pStyle w:val="NoSpacing"/>
            </w:pPr>
            <w:r w:rsidRPr="00D51DD3">
              <w:t>Street lighting energy – June</w:t>
            </w:r>
          </w:p>
        </w:tc>
        <w:tc>
          <w:tcPr>
            <w:tcW w:w="3246" w:type="dxa"/>
          </w:tcPr>
          <w:p w14:paraId="474FFFF8" w14:textId="0415563C" w:rsidR="00563B41" w:rsidRPr="00D51DD3" w:rsidRDefault="001A384A" w:rsidP="00747E94">
            <w:pPr>
              <w:pStyle w:val="NoSpacing"/>
            </w:pPr>
            <w:r w:rsidRPr="00D51DD3">
              <w:t>£60.30</w:t>
            </w:r>
          </w:p>
        </w:tc>
      </w:tr>
      <w:tr w:rsidR="00563B41" w14:paraId="6DA1CCC9" w14:textId="77777777" w:rsidTr="00563B41">
        <w:tc>
          <w:tcPr>
            <w:tcW w:w="3245" w:type="dxa"/>
          </w:tcPr>
          <w:p w14:paraId="363C17DE" w14:textId="5142FFA4" w:rsidR="00563B41" w:rsidRPr="00D51DD3" w:rsidRDefault="001A384A" w:rsidP="00747E94">
            <w:pPr>
              <w:pStyle w:val="NoSpacing"/>
            </w:pPr>
            <w:r w:rsidRPr="00D51DD3">
              <w:t>Havenpower</w:t>
            </w:r>
          </w:p>
        </w:tc>
        <w:tc>
          <w:tcPr>
            <w:tcW w:w="3245" w:type="dxa"/>
          </w:tcPr>
          <w:p w14:paraId="3A6C7DC2" w14:textId="54C13467" w:rsidR="00563B41" w:rsidRPr="00D51DD3" w:rsidRDefault="001A384A" w:rsidP="00747E94">
            <w:pPr>
              <w:pStyle w:val="NoSpacing"/>
            </w:pPr>
            <w:r w:rsidRPr="00D51DD3">
              <w:t>Street lighting energy – April</w:t>
            </w:r>
          </w:p>
        </w:tc>
        <w:tc>
          <w:tcPr>
            <w:tcW w:w="3246" w:type="dxa"/>
          </w:tcPr>
          <w:p w14:paraId="6F215AB5" w14:textId="3B359B18" w:rsidR="00563B41" w:rsidRPr="00D51DD3" w:rsidRDefault="001A384A" w:rsidP="00747E94">
            <w:pPr>
              <w:pStyle w:val="NoSpacing"/>
            </w:pPr>
            <w:r w:rsidRPr="00D51DD3">
              <w:t>£2.30</w:t>
            </w:r>
          </w:p>
        </w:tc>
      </w:tr>
      <w:tr w:rsidR="00563B41" w14:paraId="1992286D" w14:textId="77777777" w:rsidTr="00563B41">
        <w:tc>
          <w:tcPr>
            <w:tcW w:w="3245" w:type="dxa"/>
          </w:tcPr>
          <w:p w14:paraId="733A1EBF" w14:textId="33B1BBB8" w:rsidR="00563B41" w:rsidRPr="00D51DD3" w:rsidRDefault="001A384A" w:rsidP="00747E94">
            <w:pPr>
              <w:pStyle w:val="NoSpacing"/>
            </w:pPr>
            <w:r w:rsidRPr="00D51DD3">
              <w:t>Havenpower</w:t>
            </w:r>
          </w:p>
        </w:tc>
        <w:tc>
          <w:tcPr>
            <w:tcW w:w="3245" w:type="dxa"/>
          </w:tcPr>
          <w:p w14:paraId="17BA7C9A" w14:textId="07156DD4" w:rsidR="00563B41" w:rsidRPr="00D51DD3" w:rsidRDefault="001A384A" w:rsidP="00747E94">
            <w:pPr>
              <w:pStyle w:val="NoSpacing"/>
            </w:pPr>
            <w:r w:rsidRPr="00D51DD3">
              <w:t>Street lighting energy – April</w:t>
            </w:r>
          </w:p>
        </w:tc>
        <w:tc>
          <w:tcPr>
            <w:tcW w:w="3246" w:type="dxa"/>
          </w:tcPr>
          <w:p w14:paraId="684AD31F" w14:textId="7F910733" w:rsidR="00563B41" w:rsidRPr="00D51DD3" w:rsidRDefault="001A384A" w:rsidP="00747E94">
            <w:pPr>
              <w:pStyle w:val="NoSpacing"/>
            </w:pPr>
            <w:r w:rsidRPr="00D51DD3">
              <w:t>£60.38</w:t>
            </w:r>
          </w:p>
        </w:tc>
      </w:tr>
      <w:tr w:rsidR="00563B41" w14:paraId="5BB3F45D" w14:textId="77777777" w:rsidTr="00563B41">
        <w:tc>
          <w:tcPr>
            <w:tcW w:w="3245" w:type="dxa"/>
          </w:tcPr>
          <w:p w14:paraId="1725A11C" w14:textId="44ED5857" w:rsidR="00563B41" w:rsidRPr="00D51DD3" w:rsidRDefault="001A384A" w:rsidP="00747E94">
            <w:pPr>
              <w:pStyle w:val="NoSpacing"/>
            </w:pPr>
            <w:r w:rsidRPr="00D51DD3">
              <w:t>Havenpower</w:t>
            </w:r>
          </w:p>
        </w:tc>
        <w:tc>
          <w:tcPr>
            <w:tcW w:w="3245" w:type="dxa"/>
          </w:tcPr>
          <w:p w14:paraId="19A27BE7" w14:textId="2F60E44F" w:rsidR="00563B41" w:rsidRPr="00D51DD3" w:rsidRDefault="001A384A" w:rsidP="00747E94">
            <w:pPr>
              <w:pStyle w:val="NoSpacing"/>
            </w:pPr>
            <w:r w:rsidRPr="00D51DD3">
              <w:t>Street lighting energy – April</w:t>
            </w:r>
          </w:p>
        </w:tc>
        <w:tc>
          <w:tcPr>
            <w:tcW w:w="3246" w:type="dxa"/>
          </w:tcPr>
          <w:p w14:paraId="09780066" w14:textId="3D7F86FF" w:rsidR="00563B41" w:rsidRPr="00D51DD3" w:rsidRDefault="001A384A" w:rsidP="00747E94">
            <w:pPr>
              <w:pStyle w:val="NoSpacing"/>
            </w:pPr>
            <w:r w:rsidRPr="00D51DD3">
              <w:t>£3.73</w:t>
            </w:r>
          </w:p>
        </w:tc>
      </w:tr>
      <w:tr w:rsidR="00563B41" w14:paraId="2B647E83" w14:textId="77777777" w:rsidTr="00563B41">
        <w:tc>
          <w:tcPr>
            <w:tcW w:w="3245" w:type="dxa"/>
          </w:tcPr>
          <w:p w14:paraId="21B26D2D" w14:textId="2D21D6B6" w:rsidR="00563B41" w:rsidRPr="00D51DD3" w:rsidRDefault="001A384A" w:rsidP="00747E94">
            <w:pPr>
              <w:pStyle w:val="NoSpacing"/>
            </w:pPr>
            <w:r w:rsidRPr="00D51DD3">
              <w:t>E Moore</w:t>
            </w:r>
          </w:p>
        </w:tc>
        <w:tc>
          <w:tcPr>
            <w:tcW w:w="3245" w:type="dxa"/>
          </w:tcPr>
          <w:p w14:paraId="55132592" w14:textId="6098329F" w:rsidR="00563B41" w:rsidRPr="00D51DD3" w:rsidRDefault="001A384A" w:rsidP="00747E94">
            <w:pPr>
              <w:pStyle w:val="NoSpacing"/>
            </w:pPr>
            <w:r w:rsidRPr="00D51DD3">
              <w:t>Reimbursement of ink</w:t>
            </w:r>
          </w:p>
        </w:tc>
        <w:tc>
          <w:tcPr>
            <w:tcW w:w="3246" w:type="dxa"/>
          </w:tcPr>
          <w:p w14:paraId="5A954427" w14:textId="4A0E1DC1" w:rsidR="00563B41" w:rsidRPr="00D51DD3" w:rsidRDefault="001A384A" w:rsidP="00747E94">
            <w:pPr>
              <w:pStyle w:val="NoSpacing"/>
            </w:pPr>
            <w:r w:rsidRPr="00D51DD3">
              <w:t>£11.00</w:t>
            </w:r>
          </w:p>
        </w:tc>
      </w:tr>
      <w:tr w:rsidR="00563B41" w14:paraId="5B097DFE" w14:textId="77777777" w:rsidTr="00563B41">
        <w:tc>
          <w:tcPr>
            <w:tcW w:w="3245" w:type="dxa"/>
          </w:tcPr>
          <w:p w14:paraId="4956221C" w14:textId="65C3BCDA" w:rsidR="00563B41" w:rsidRPr="00D51DD3" w:rsidRDefault="001A384A" w:rsidP="00747E94">
            <w:pPr>
              <w:pStyle w:val="NoSpacing"/>
            </w:pPr>
            <w:r w:rsidRPr="00D51DD3">
              <w:t>Beam</w:t>
            </w:r>
          </w:p>
        </w:tc>
        <w:tc>
          <w:tcPr>
            <w:tcW w:w="3245" w:type="dxa"/>
          </w:tcPr>
          <w:p w14:paraId="086760B2" w14:textId="0C8429CC" w:rsidR="00563B41" w:rsidRPr="00D51DD3" w:rsidRDefault="001A384A" w:rsidP="00747E94">
            <w:pPr>
              <w:pStyle w:val="NoSpacing"/>
            </w:pPr>
            <w:r w:rsidRPr="00D51DD3">
              <w:t>Grass Verge Cutting Order 5</w:t>
            </w:r>
          </w:p>
        </w:tc>
        <w:tc>
          <w:tcPr>
            <w:tcW w:w="3246" w:type="dxa"/>
          </w:tcPr>
          <w:p w14:paraId="00F53BF3" w14:textId="1211BC0C" w:rsidR="00563B41" w:rsidRPr="00D51DD3" w:rsidRDefault="001A384A" w:rsidP="00747E94">
            <w:pPr>
              <w:pStyle w:val="NoSpacing"/>
            </w:pPr>
            <w:r w:rsidRPr="00D51DD3">
              <w:t>£152.00</w:t>
            </w:r>
          </w:p>
        </w:tc>
      </w:tr>
      <w:tr w:rsidR="00563B41" w14:paraId="29B16CD8" w14:textId="77777777" w:rsidTr="00563B41">
        <w:tc>
          <w:tcPr>
            <w:tcW w:w="3245" w:type="dxa"/>
          </w:tcPr>
          <w:p w14:paraId="16335344" w14:textId="61F07074" w:rsidR="00563B41" w:rsidRPr="00D51DD3" w:rsidRDefault="001A384A" w:rsidP="00747E94">
            <w:pPr>
              <w:pStyle w:val="NoSpacing"/>
            </w:pPr>
            <w:r w:rsidRPr="00D51DD3">
              <w:t>B Stimson Property Solutions</w:t>
            </w:r>
          </w:p>
        </w:tc>
        <w:tc>
          <w:tcPr>
            <w:tcW w:w="3245" w:type="dxa"/>
          </w:tcPr>
          <w:p w14:paraId="4A0E1C69" w14:textId="652A3013" w:rsidR="00563B41" w:rsidRPr="00D51DD3" w:rsidRDefault="001A384A" w:rsidP="00747E94">
            <w:pPr>
              <w:pStyle w:val="NoSpacing"/>
            </w:pPr>
            <w:r w:rsidRPr="00D51DD3">
              <w:t xml:space="preserve">Refurbishment of </w:t>
            </w:r>
            <w:r w:rsidR="00D51DD3" w:rsidRPr="00D51DD3">
              <w:t>phone box</w:t>
            </w:r>
            <w:r w:rsidRPr="00D51DD3">
              <w:t xml:space="preserve"> and to supply and fit new signage</w:t>
            </w:r>
          </w:p>
        </w:tc>
        <w:tc>
          <w:tcPr>
            <w:tcW w:w="3246" w:type="dxa"/>
          </w:tcPr>
          <w:p w14:paraId="1A64D7A4" w14:textId="01449EC8" w:rsidR="00563B41" w:rsidRPr="00D51DD3" w:rsidRDefault="001A384A" w:rsidP="00747E94">
            <w:pPr>
              <w:pStyle w:val="NoSpacing"/>
            </w:pPr>
            <w:r w:rsidRPr="00D51DD3">
              <w:t>£846.00</w:t>
            </w:r>
          </w:p>
        </w:tc>
      </w:tr>
      <w:tr w:rsidR="00563B41" w14:paraId="5BD22343" w14:textId="77777777" w:rsidTr="00563B41">
        <w:tc>
          <w:tcPr>
            <w:tcW w:w="3245" w:type="dxa"/>
          </w:tcPr>
          <w:p w14:paraId="16A97223" w14:textId="005E937F" w:rsidR="00563B41" w:rsidRPr="00D51DD3" w:rsidRDefault="00D51DD3" w:rsidP="00747E94">
            <w:pPr>
              <w:pStyle w:val="NoSpacing"/>
            </w:pPr>
            <w:r w:rsidRPr="00D51DD3">
              <w:t>Paul Yates</w:t>
            </w:r>
          </w:p>
        </w:tc>
        <w:tc>
          <w:tcPr>
            <w:tcW w:w="3245" w:type="dxa"/>
          </w:tcPr>
          <w:p w14:paraId="7D8C701E" w14:textId="6B65C521" w:rsidR="00563B41" w:rsidRPr="00D51DD3" w:rsidRDefault="00D51DD3" w:rsidP="00747E94">
            <w:pPr>
              <w:pStyle w:val="NoSpacing"/>
            </w:pPr>
            <w:r w:rsidRPr="00D51DD3">
              <w:t>Sanding down and repainting three benches and two notice boards</w:t>
            </w:r>
          </w:p>
        </w:tc>
        <w:tc>
          <w:tcPr>
            <w:tcW w:w="3246" w:type="dxa"/>
          </w:tcPr>
          <w:p w14:paraId="0FB63313" w14:textId="26D76BDE" w:rsidR="00563B41" w:rsidRPr="00D51DD3" w:rsidRDefault="00D51DD3" w:rsidP="00747E94">
            <w:pPr>
              <w:pStyle w:val="NoSpacing"/>
            </w:pPr>
            <w:r w:rsidRPr="00D51DD3">
              <w:t>£350.00</w:t>
            </w:r>
          </w:p>
        </w:tc>
      </w:tr>
      <w:tr w:rsidR="00563B41" w14:paraId="4E74821E" w14:textId="77777777" w:rsidTr="00563B41">
        <w:tc>
          <w:tcPr>
            <w:tcW w:w="3245" w:type="dxa"/>
          </w:tcPr>
          <w:p w14:paraId="279FA67F" w14:textId="6F51B45B" w:rsidR="00563B41" w:rsidRPr="00D51DD3" w:rsidRDefault="00D51DD3" w:rsidP="00747E94">
            <w:pPr>
              <w:pStyle w:val="NoSpacing"/>
            </w:pPr>
            <w:r w:rsidRPr="00D51DD3">
              <w:t>Paul Yates</w:t>
            </w:r>
          </w:p>
        </w:tc>
        <w:tc>
          <w:tcPr>
            <w:tcW w:w="3245" w:type="dxa"/>
          </w:tcPr>
          <w:p w14:paraId="32C311DB" w14:textId="0FE2C6D8" w:rsidR="00563B41" w:rsidRPr="00D51DD3" w:rsidRDefault="00D51DD3" w:rsidP="00747E94">
            <w:pPr>
              <w:pStyle w:val="NoSpacing"/>
            </w:pPr>
            <w:r w:rsidRPr="00D51DD3">
              <w:t>Repairing notice board outside post office in Abbots Ripton</w:t>
            </w:r>
          </w:p>
        </w:tc>
        <w:tc>
          <w:tcPr>
            <w:tcW w:w="3246" w:type="dxa"/>
          </w:tcPr>
          <w:p w14:paraId="0090CF7C" w14:textId="2524FB96" w:rsidR="00563B41" w:rsidRPr="00D51DD3" w:rsidRDefault="00D51DD3" w:rsidP="00747E94">
            <w:pPr>
              <w:pStyle w:val="NoSpacing"/>
            </w:pPr>
            <w:r w:rsidRPr="00D51DD3">
              <w:t>£100.00</w:t>
            </w:r>
          </w:p>
        </w:tc>
      </w:tr>
      <w:tr w:rsidR="00563B41" w14:paraId="7E3F62D6" w14:textId="77777777" w:rsidTr="00563B41">
        <w:tc>
          <w:tcPr>
            <w:tcW w:w="3245" w:type="dxa"/>
          </w:tcPr>
          <w:p w14:paraId="66B089F8" w14:textId="0A2304B7" w:rsidR="00563B41" w:rsidRPr="00D51DD3" w:rsidRDefault="00D51DD3" w:rsidP="00747E94">
            <w:pPr>
              <w:pStyle w:val="NoSpacing"/>
            </w:pPr>
            <w:r w:rsidRPr="00D51DD3">
              <w:t>Cambridgeshire CC</w:t>
            </w:r>
          </w:p>
        </w:tc>
        <w:tc>
          <w:tcPr>
            <w:tcW w:w="3245" w:type="dxa"/>
          </w:tcPr>
          <w:p w14:paraId="1DA9E8EE" w14:textId="6E4CBC9F" w:rsidR="00563B41" w:rsidRPr="00D51DD3" w:rsidRDefault="00D51DD3" w:rsidP="00747E94">
            <w:pPr>
              <w:pStyle w:val="NoSpacing"/>
            </w:pPr>
            <w:r w:rsidRPr="00D51DD3">
              <w:t>Contribution to LHI as agreed B1090 Abbots Ripton</w:t>
            </w:r>
          </w:p>
        </w:tc>
        <w:tc>
          <w:tcPr>
            <w:tcW w:w="3246" w:type="dxa"/>
          </w:tcPr>
          <w:p w14:paraId="1A59B347" w14:textId="34975600" w:rsidR="00563B41" w:rsidRPr="00D51DD3" w:rsidRDefault="00D51DD3" w:rsidP="00747E94">
            <w:pPr>
              <w:pStyle w:val="NoSpacing"/>
            </w:pPr>
            <w:r w:rsidRPr="00D51DD3">
              <w:t>£494.02</w:t>
            </w:r>
          </w:p>
        </w:tc>
      </w:tr>
      <w:tr w:rsidR="00563B41" w14:paraId="16B7C36F" w14:textId="77777777" w:rsidTr="00563B41">
        <w:tc>
          <w:tcPr>
            <w:tcW w:w="3245" w:type="dxa"/>
          </w:tcPr>
          <w:p w14:paraId="60BFA6D9" w14:textId="2F0A19CC" w:rsidR="00563B41" w:rsidRPr="00D51DD3" w:rsidRDefault="00D51DD3" w:rsidP="00747E94">
            <w:pPr>
              <w:pStyle w:val="NoSpacing"/>
            </w:pPr>
            <w:r w:rsidRPr="00D51DD3">
              <w:t xml:space="preserve">Clerk of Abbots Ripton </w:t>
            </w:r>
          </w:p>
        </w:tc>
        <w:tc>
          <w:tcPr>
            <w:tcW w:w="3245" w:type="dxa"/>
          </w:tcPr>
          <w:p w14:paraId="3370BD75" w14:textId="68CC9BEE" w:rsidR="00563B41" w:rsidRPr="00D51DD3" w:rsidRDefault="00D51DD3" w:rsidP="00747E94">
            <w:pPr>
              <w:pStyle w:val="NoSpacing"/>
            </w:pPr>
            <w:r w:rsidRPr="00D51DD3">
              <w:t>May/June wages</w:t>
            </w:r>
          </w:p>
        </w:tc>
        <w:tc>
          <w:tcPr>
            <w:tcW w:w="3246" w:type="dxa"/>
          </w:tcPr>
          <w:p w14:paraId="0720F731" w14:textId="3F77A028" w:rsidR="00563B41" w:rsidRPr="00D51DD3" w:rsidRDefault="00D51DD3" w:rsidP="00747E94">
            <w:pPr>
              <w:pStyle w:val="NoSpacing"/>
            </w:pPr>
            <w:r w:rsidRPr="00D51DD3">
              <w:t>£487.66</w:t>
            </w:r>
          </w:p>
        </w:tc>
      </w:tr>
      <w:tr w:rsidR="00563B41" w14:paraId="35A3C7A4" w14:textId="77777777" w:rsidTr="00563B41">
        <w:tc>
          <w:tcPr>
            <w:tcW w:w="3245" w:type="dxa"/>
          </w:tcPr>
          <w:p w14:paraId="22D12862" w14:textId="77777777" w:rsidR="00563B41" w:rsidRPr="00D51DD3" w:rsidRDefault="00563B41" w:rsidP="00747E94">
            <w:pPr>
              <w:pStyle w:val="NoSpacing"/>
            </w:pPr>
          </w:p>
        </w:tc>
        <w:tc>
          <w:tcPr>
            <w:tcW w:w="3245" w:type="dxa"/>
          </w:tcPr>
          <w:p w14:paraId="4D06EDC6" w14:textId="77777777" w:rsidR="00563B41" w:rsidRPr="00D51DD3" w:rsidRDefault="00563B41" w:rsidP="00747E94">
            <w:pPr>
              <w:pStyle w:val="NoSpacing"/>
            </w:pPr>
          </w:p>
        </w:tc>
        <w:tc>
          <w:tcPr>
            <w:tcW w:w="3246" w:type="dxa"/>
          </w:tcPr>
          <w:p w14:paraId="1DDCAB49" w14:textId="77777777" w:rsidR="00563B41" w:rsidRPr="00D51DD3" w:rsidRDefault="00563B41" w:rsidP="00747E94">
            <w:pPr>
              <w:pStyle w:val="NoSpacing"/>
            </w:pPr>
          </w:p>
        </w:tc>
      </w:tr>
      <w:tr w:rsidR="00563B41" w14:paraId="30CF42C3" w14:textId="77777777" w:rsidTr="00563B41">
        <w:tc>
          <w:tcPr>
            <w:tcW w:w="3245" w:type="dxa"/>
          </w:tcPr>
          <w:p w14:paraId="672EBA4A" w14:textId="403CEDD5" w:rsidR="00563B41" w:rsidRPr="00D51DD3" w:rsidRDefault="00D51DD3" w:rsidP="00747E94">
            <w:pPr>
              <w:pStyle w:val="NoSpacing"/>
            </w:pPr>
            <w:r w:rsidRPr="00D51DD3">
              <w:t>Total</w:t>
            </w:r>
          </w:p>
        </w:tc>
        <w:tc>
          <w:tcPr>
            <w:tcW w:w="3245" w:type="dxa"/>
          </w:tcPr>
          <w:p w14:paraId="06AD8F50" w14:textId="77777777" w:rsidR="00563B41" w:rsidRPr="00D51DD3" w:rsidRDefault="00563B41" w:rsidP="00747E94">
            <w:pPr>
              <w:pStyle w:val="NoSpacing"/>
            </w:pPr>
          </w:p>
        </w:tc>
        <w:tc>
          <w:tcPr>
            <w:tcW w:w="3246" w:type="dxa"/>
          </w:tcPr>
          <w:p w14:paraId="4B5FAF27" w14:textId="05B177D1" w:rsidR="00563B41" w:rsidRPr="00D51DD3" w:rsidRDefault="00D51DD3" w:rsidP="00747E94">
            <w:pPr>
              <w:pStyle w:val="NoSpacing"/>
            </w:pPr>
            <w:r>
              <w:t>£2725.54</w:t>
            </w:r>
          </w:p>
        </w:tc>
      </w:tr>
    </w:tbl>
    <w:p w14:paraId="7947A389" w14:textId="77777777" w:rsidR="00DA759E" w:rsidRDefault="00DA759E" w:rsidP="00747E94">
      <w:pPr>
        <w:pStyle w:val="NoSpacing"/>
        <w:rPr>
          <w:b/>
        </w:rPr>
      </w:pPr>
    </w:p>
    <w:p w14:paraId="264FE2BA" w14:textId="77777777" w:rsidR="00DA759E" w:rsidRDefault="00DA759E" w:rsidP="00747E94">
      <w:pPr>
        <w:pStyle w:val="NoSpacing"/>
        <w:rPr>
          <w:b/>
        </w:rPr>
      </w:pPr>
    </w:p>
    <w:p w14:paraId="2E5832B1" w14:textId="77777777" w:rsidR="00DA759E" w:rsidRDefault="00DA759E" w:rsidP="00747E94">
      <w:pPr>
        <w:pStyle w:val="NoSpacing"/>
        <w:rPr>
          <w:b/>
        </w:rPr>
      </w:pPr>
    </w:p>
    <w:p w14:paraId="1DA705D0" w14:textId="77777777" w:rsidR="00DA759E" w:rsidRDefault="00DA759E" w:rsidP="00747E94">
      <w:pPr>
        <w:pStyle w:val="NoSpacing"/>
        <w:rPr>
          <w:b/>
        </w:rPr>
      </w:pPr>
    </w:p>
    <w:p w14:paraId="57C29806" w14:textId="089D8293" w:rsidR="00747E94" w:rsidRPr="0058140F" w:rsidRDefault="00DA759E" w:rsidP="00747E94">
      <w:pPr>
        <w:pStyle w:val="NoSpacing"/>
        <w:rPr>
          <w:b/>
        </w:rPr>
      </w:pPr>
      <w:r>
        <w:rPr>
          <w:b/>
        </w:rPr>
        <w:t>07</w:t>
      </w:r>
      <w:r w:rsidR="00C919DD">
        <w:rPr>
          <w:b/>
        </w:rPr>
        <w:t>/</w:t>
      </w:r>
      <w:r w:rsidR="00E21475">
        <w:rPr>
          <w:b/>
        </w:rPr>
        <w:t>0</w:t>
      </w:r>
      <w:r>
        <w:rPr>
          <w:b/>
        </w:rPr>
        <w:t>6</w:t>
      </w:r>
      <w:r w:rsidR="00E21475">
        <w:rPr>
          <w:b/>
        </w:rPr>
        <w:t>/20</w:t>
      </w:r>
      <w:r w:rsidR="007A3845" w:rsidRPr="0058140F">
        <w:rPr>
          <w:b/>
        </w:rPr>
        <w:tab/>
      </w:r>
      <w:r w:rsidR="00747E94" w:rsidRPr="0058140F">
        <w:rPr>
          <w:b/>
        </w:rPr>
        <w:t>Planning Application Update.</w:t>
      </w:r>
      <w:r w:rsidR="00747E94" w:rsidRPr="0058140F">
        <w:rPr>
          <w:b/>
        </w:rPr>
        <w:tab/>
      </w:r>
    </w:p>
    <w:p w14:paraId="5F4EFC96" w14:textId="1BF9EE15" w:rsidR="00747E94" w:rsidRDefault="00747E94" w:rsidP="00747E94">
      <w:pPr>
        <w:pStyle w:val="NoSpacing"/>
        <w:ind w:left="720" w:firstLine="720"/>
        <w:rPr>
          <w:rFonts w:ascii="Arial" w:hAnsi="Arial" w:cs="Arial"/>
          <w:b/>
          <w:bCs/>
        </w:rPr>
      </w:pPr>
      <w:r w:rsidRPr="0058140F">
        <w:rPr>
          <w:b/>
        </w:rPr>
        <w:t>Planning Applications received: -</w:t>
      </w:r>
      <w:r w:rsidRPr="0058140F">
        <w:rPr>
          <w:rFonts w:ascii="Arial" w:hAnsi="Arial" w:cs="Arial"/>
          <w:b/>
          <w:bCs/>
        </w:rPr>
        <w:t xml:space="preserve"> </w:t>
      </w:r>
    </w:p>
    <w:p w14:paraId="41A9DD1B" w14:textId="58A148FA" w:rsidR="004710E9" w:rsidRPr="004710E9" w:rsidRDefault="004710E9" w:rsidP="004710E9">
      <w:pPr>
        <w:autoSpaceDE w:val="0"/>
        <w:autoSpaceDN w:val="0"/>
        <w:adjustRightInd w:val="0"/>
        <w:spacing w:after="0" w:line="240" w:lineRule="auto"/>
        <w:ind w:left="720" w:firstLine="720"/>
        <w:rPr>
          <w:rFonts w:asciiTheme="majorHAnsi" w:hAnsiTheme="majorHAnsi" w:cstheme="majorHAnsi"/>
          <w:b/>
          <w:bCs/>
          <w:sz w:val="20"/>
          <w:szCs w:val="20"/>
        </w:rPr>
      </w:pPr>
      <w:r w:rsidRPr="004710E9">
        <w:rPr>
          <w:rFonts w:asciiTheme="majorHAnsi" w:hAnsiTheme="majorHAnsi" w:cstheme="majorHAnsi"/>
          <w:b/>
          <w:bCs/>
          <w:sz w:val="20"/>
          <w:szCs w:val="20"/>
        </w:rPr>
        <w:t>APPLICATION REF. 20/00810/FUL</w:t>
      </w:r>
    </w:p>
    <w:p w14:paraId="6F1BFB55" w14:textId="69A092E4" w:rsidR="00A65A78" w:rsidRPr="004710E9" w:rsidRDefault="004710E9" w:rsidP="004710E9">
      <w:pPr>
        <w:autoSpaceDE w:val="0"/>
        <w:autoSpaceDN w:val="0"/>
        <w:adjustRightInd w:val="0"/>
        <w:spacing w:after="0" w:line="240" w:lineRule="auto"/>
        <w:ind w:left="1440"/>
        <w:rPr>
          <w:rFonts w:asciiTheme="majorHAnsi" w:hAnsiTheme="majorHAnsi" w:cstheme="majorHAnsi"/>
          <w:b/>
          <w:bCs/>
          <w:sz w:val="20"/>
          <w:szCs w:val="20"/>
        </w:rPr>
      </w:pPr>
      <w:r w:rsidRPr="004710E9">
        <w:rPr>
          <w:rFonts w:asciiTheme="majorHAnsi" w:hAnsiTheme="majorHAnsi" w:cstheme="majorHAnsi"/>
          <w:b/>
          <w:bCs/>
          <w:sz w:val="20"/>
          <w:szCs w:val="20"/>
        </w:rPr>
        <w:t>Amendments to previously granted planning application 15/02204/FUL (already commenced) including; improvements to the internal layouts (including alterations to the proposed fenestration) and landscaping design, the addition of an extension to Unit 1 and greater detail provided with regards to previously approved fenestration and entrance porches.</w:t>
      </w:r>
    </w:p>
    <w:p w14:paraId="50303421" w14:textId="6920C433" w:rsidR="004710E9" w:rsidRDefault="004710E9" w:rsidP="004710E9">
      <w:pPr>
        <w:autoSpaceDE w:val="0"/>
        <w:autoSpaceDN w:val="0"/>
        <w:adjustRightInd w:val="0"/>
        <w:spacing w:after="0" w:line="240" w:lineRule="auto"/>
        <w:ind w:left="1440"/>
        <w:rPr>
          <w:rFonts w:asciiTheme="majorHAnsi" w:hAnsiTheme="majorHAnsi" w:cstheme="majorHAnsi"/>
          <w:b/>
          <w:bCs/>
          <w:sz w:val="20"/>
          <w:szCs w:val="20"/>
        </w:rPr>
      </w:pPr>
      <w:r w:rsidRPr="004710E9">
        <w:rPr>
          <w:rFonts w:asciiTheme="majorHAnsi" w:hAnsiTheme="majorHAnsi" w:cstheme="majorHAnsi"/>
          <w:b/>
          <w:bCs/>
          <w:sz w:val="20"/>
          <w:szCs w:val="20"/>
        </w:rPr>
        <w:t>Manor Farm W</w:t>
      </w:r>
      <w:r w:rsidR="002203B1">
        <w:rPr>
          <w:rFonts w:asciiTheme="majorHAnsi" w:hAnsiTheme="majorHAnsi" w:cstheme="majorHAnsi"/>
          <w:b/>
          <w:bCs/>
          <w:sz w:val="20"/>
          <w:szCs w:val="20"/>
        </w:rPr>
        <w:t xml:space="preserve">ennington </w:t>
      </w:r>
      <w:r w:rsidRPr="004710E9">
        <w:rPr>
          <w:rFonts w:asciiTheme="majorHAnsi" w:hAnsiTheme="majorHAnsi" w:cstheme="majorHAnsi"/>
          <w:b/>
          <w:bCs/>
          <w:sz w:val="20"/>
          <w:szCs w:val="20"/>
        </w:rPr>
        <w:t>Road Wennington Huntingdon PE28 2LX</w:t>
      </w:r>
      <w:r w:rsidR="009A7E5B">
        <w:rPr>
          <w:rFonts w:asciiTheme="majorHAnsi" w:hAnsiTheme="majorHAnsi" w:cstheme="majorHAnsi"/>
          <w:b/>
          <w:bCs/>
          <w:sz w:val="20"/>
          <w:szCs w:val="20"/>
        </w:rPr>
        <w:tab/>
      </w:r>
    </w:p>
    <w:p w14:paraId="2913D390" w14:textId="78A7F887" w:rsidR="009A7E5B" w:rsidRDefault="009A7E5B" w:rsidP="004710E9">
      <w:pPr>
        <w:autoSpaceDE w:val="0"/>
        <w:autoSpaceDN w:val="0"/>
        <w:adjustRightInd w:val="0"/>
        <w:spacing w:after="0" w:line="240" w:lineRule="auto"/>
        <w:ind w:left="1440"/>
        <w:rPr>
          <w:rFonts w:asciiTheme="majorHAnsi" w:hAnsiTheme="majorHAnsi" w:cstheme="majorHAnsi"/>
          <w:b/>
          <w:bCs/>
          <w:sz w:val="20"/>
          <w:szCs w:val="20"/>
        </w:rPr>
      </w:pPr>
      <w:r w:rsidRPr="001863FD">
        <w:rPr>
          <w:rStyle w:val="Hyperlink"/>
          <w:rFonts w:cs="Arial"/>
          <w:color w:val="000000" w:themeColor="text1"/>
          <w:u w:val="none"/>
        </w:rPr>
        <w:t xml:space="preserve">All Members of the Council </w:t>
      </w:r>
      <w:r>
        <w:rPr>
          <w:rStyle w:val="Hyperlink"/>
          <w:rFonts w:cs="Arial"/>
          <w:color w:val="000000" w:themeColor="text1"/>
          <w:u w:val="none"/>
        </w:rPr>
        <w:t>had no objections</w:t>
      </w:r>
    </w:p>
    <w:p w14:paraId="14CAC7F0" w14:textId="77777777" w:rsidR="009A7E5B" w:rsidRPr="004710E9" w:rsidRDefault="009A7E5B" w:rsidP="004710E9">
      <w:pPr>
        <w:autoSpaceDE w:val="0"/>
        <w:autoSpaceDN w:val="0"/>
        <w:adjustRightInd w:val="0"/>
        <w:spacing w:after="0" w:line="240" w:lineRule="auto"/>
        <w:ind w:left="1440"/>
        <w:rPr>
          <w:rFonts w:asciiTheme="majorHAnsi" w:hAnsiTheme="majorHAnsi" w:cstheme="majorHAnsi"/>
          <w:b/>
          <w:bCs/>
          <w:sz w:val="20"/>
          <w:szCs w:val="20"/>
        </w:rPr>
      </w:pPr>
    </w:p>
    <w:p w14:paraId="7CBFBBFB" w14:textId="171F3577" w:rsidR="00B97CDF" w:rsidRPr="0058140F" w:rsidRDefault="00B97CDF" w:rsidP="00B97CDF">
      <w:pPr>
        <w:pStyle w:val="NoSpacing"/>
        <w:rPr>
          <w:b/>
        </w:rPr>
      </w:pPr>
    </w:p>
    <w:p w14:paraId="1B5E43D8" w14:textId="18ED4CE1" w:rsidR="00DB29AA" w:rsidRDefault="00DA759E" w:rsidP="001E6218">
      <w:pPr>
        <w:pStyle w:val="NoSpacing"/>
        <w:rPr>
          <w:b/>
        </w:rPr>
      </w:pPr>
      <w:r>
        <w:rPr>
          <w:b/>
        </w:rPr>
        <w:t>08</w:t>
      </w:r>
      <w:r w:rsidR="001E6218">
        <w:rPr>
          <w:b/>
        </w:rPr>
        <w:t>/0</w:t>
      </w:r>
      <w:r>
        <w:rPr>
          <w:b/>
        </w:rPr>
        <w:t>6</w:t>
      </w:r>
      <w:r w:rsidR="001E6218">
        <w:rPr>
          <w:b/>
        </w:rPr>
        <w:t>/20</w:t>
      </w:r>
      <w:r w:rsidR="00DB29AA">
        <w:rPr>
          <w:b/>
        </w:rPr>
        <w:tab/>
      </w:r>
      <w:r w:rsidR="00DB29AA" w:rsidRPr="00DB29AA">
        <w:rPr>
          <w:b/>
        </w:rPr>
        <w:t>Local Highway Improvement 2021/22</w:t>
      </w:r>
      <w:r w:rsidR="001E6218">
        <w:rPr>
          <w:b/>
        </w:rPr>
        <w:tab/>
      </w:r>
    </w:p>
    <w:p w14:paraId="4CEE9D63" w14:textId="2380ED08" w:rsidR="00D51DD3" w:rsidRPr="003F5573" w:rsidRDefault="00D51DD3" w:rsidP="00D51DD3">
      <w:pPr>
        <w:pStyle w:val="NoSpacing"/>
        <w:ind w:left="1440"/>
        <w:rPr>
          <w:bCs/>
          <w:color w:val="000000" w:themeColor="text1"/>
        </w:rPr>
      </w:pPr>
      <w:r w:rsidRPr="003F5573">
        <w:rPr>
          <w:bCs/>
          <w:color w:val="000000" w:themeColor="text1"/>
        </w:rPr>
        <w:t xml:space="preserve">Members </w:t>
      </w:r>
      <w:r w:rsidR="00AC23D9" w:rsidRPr="003F5573">
        <w:rPr>
          <w:bCs/>
          <w:color w:val="000000" w:themeColor="text1"/>
        </w:rPr>
        <w:t xml:space="preserve">proposed a scheme to </w:t>
      </w:r>
      <w:r w:rsidR="00EA4AC3" w:rsidRPr="003F5573">
        <w:rPr>
          <w:bCs/>
          <w:color w:val="000000" w:themeColor="text1"/>
        </w:rPr>
        <w:t>apply for a footpath</w:t>
      </w:r>
      <w:r w:rsidR="00AC23D9" w:rsidRPr="003F5573">
        <w:rPr>
          <w:bCs/>
          <w:color w:val="000000" w:themeColor="text1"/>
        </w:rPr>
        <w:t xml:space="preserve"> in the village</w:t>
      </w:r>
      <w:r w:rsidR="00EA4AC3" w:rsidRPr="003F5573">
        <w:rPr>
          <w:bCs/>
          <w:color w:val="000000" w:themeColor="text1"/>
        </w:rPr>
        <w:t xml:space="preserve"> as</w:t>
      </w:r>
      <w:r w:rsidR="00AC23D9" w:rsidRPr="003F5573">
        <w:rPr>
          <w:bCs/>
          <w:color w:val="000000" w:themeColor="text1"/>
        </w:rPr>
        <w:t xml:space="preserve"> residents had to walk on the highway to get to the shop and the school. They </w:t>
      </w:r>
      <w:r w:rsidRPr="003F5573">
        <w:rPr>
          <w:bCs/>
          <w:color w:val="000000" w:themeColor="text1"/>
        </w:rPr>
        <w:t>advised they would put a proposal together</w:t>
      </w:r>
      <w:r w:rsidR="00AC23D9" w:rsidRPr="003F5573">
        <w:rPr>
          <w:bCs/>
          <w:color w:val="000000" w:themeColor="text1"/>
        </w:rPr>
        <w:t xml:space="preserve"> for the Clerk </w:t>
      </w:r>
      <w:r w:rsidR="00EA4AC3" w:rsidRPr="003F5573">
        <w:rPr>
          <w:bCs/>
          <w:color w:val="000000" w:themeColor="text1"/>
        </w:rPr>
        <w:t>who would then</w:t>
      </w:r>
      <w:r w:rsidR="00AC23D9" w:rsidRPr="003F5573">
        <w:rPr>
          <w:bCs/>
          <w:color w:val="000000" w:themeColor="text1"/>
        </w:rPr>
        <w:t xml:space="preserve"> </w:t>
      </w:r>
      <w:r w:rsidRPr="003F5573">
        <w:rPr>
          <w:bCs/>
          <w:color w:val="000000" w:themeColor="text1"/>
        </w:rPr>
        <w:t>complete and return the application to Highways</w:t>
      </w:r>
      <w:r w:rsidR="00EA4AC3" w:rsidRPr="003F5573">
        <w:rPr>
          <w:bCs/>
          <w:color w:val="000000" w:themeColor="text1"/>
        </w:rPr>
        <w:t>.</w:t>
      </w:r>
      <w:r w:rsidR="00AC23D9" w:rsidRPr="003F5573">
        <w:rPr>
          <w:bCs/>
          <w:color w:val="000000" w:themeColor="text1"/>
        </w:rPr>
        <w:t xml:space="preserve"> </w:t>
      </w:r>
    </w:p>
    <w:p w14:paraId="2411FF16" w14:textId="6173A4CA" w:rsidR="00EA4AC3" w:rsidRDefault="00EA4AC3" w:rsidP="00D51DD3">
      <w:pPr>
        <w:pStyle w:val="NoSpacing"/>
        <w:ind w:left="1440"/>
        <w:rPr>
          <w:bCs/>
          <w:color w:val="FF0000"/>
        </w:rPr>
      </w:pPr>
    </w:p>
    <w:p w14:paraId="2C85C342" w14:textId="75581159" w:rsidR="00EA4AC3" w:rsidRDefault="00EA4AC3" w:rsidP="00D51DD3">
      <w:pPr>
        <w:pStyle w:val="NoSpacing"/>
        <w:ind w:left="1440"/>
        <w:rPr>
          <w:bCs/>
        </w:rPr>
      </w:pPr>
    </w:p>
    <w:p w14:paraId="4E9E6962" w14:textId="2E3DBDBA" w:rsidR="00F26F07" w:rsidRDefault="00F26F07" w:rsidP="00D51DD3">
      <w:pPr>
        <w:pStyle w:val="NoSpacing"/>
        <w:ind w:left="1440"/>
        <w:rPr>
          <w:bCs/>
        </w:rPr>
      </w:pPr>
    </w:p>
    <w:p w14:paraId="11A45C58" w14:textId="77777777" w:rsidR="00F26F07" w:rsidRDefault="00F26F07" w:rsidP="00D51DD3">
      <w:pPr>
        <w:pStyle w:val="NoSpacing"/>
        <w:ind w:left="1440"/>
        <w:rPr>
          <w:bCs/>
        </w:rPr>
      </w:pPr>
    </w:p>
    <w:p w14:paraId="01664E63" w14:textId="77777777" w:rsidR="00AC23D9" w:rsidRDefault="00AC23D9" w:rsidP="00D51DD3">
      <w:pPr>
        <w:pStyle w:val="NoSpacing"/>
        <w:ind w:left="1440"/>
        <w:rPr>
          <w:bCs/>
        </w:rPr>
      </w:pPr>
    </w:p>
    <w:p w14:paraId="124ACF8E" w14:textId="5B0942F7" w:rsidR="005C3680" w:rsidRDefault="005C3680" w:rsidP="001E6218">
      <w:pPr>
        <w:pStyle w:val="NoSpacing"/>
        <w:rPr>
          <w:b/>
        </w:rPr>
      </w:pPr>
    </w:p>
    <w:p w14:paraId="00C6E2C9" w14:textId="4E944F1B" w:rsidR="00DA759E" w:rsidRDefault="005C3680" w:rsidP="005B6D49">
      <w:pPr>
        <w:pStyle w:val="NoSpacing"/>
        <w:ind w:left="1440" w:hanging="1440"/>
        <w:rPr>
          <w:b/>
        </w:rPr>
      </w:pPr>
      <w:r>
        <w:rPr>
          <w:b/>
        </w:rPr>
        <w:t>09/06/20</w:t>
      </w:r>
      <w:r>
        <w:rPr>
          <w:b/>
        </w:rPr>
        <w:tab/>
      </w:r>
      <w:r w:rsidR="005B6D49" w:rsidRPr="0058140F">
        <w:rPr>
          <w:b/>
        </w:rPr>
        <w:t>Local Highway Improvement (LHI) Initiative 2018/19</w:t>
      </w:r>
      <w:r w:rsidR="005B6D49">
        <w:rPr>
          <w:b/>
        </w:rPr>
        <w:t xml:space="preserve"> (Abbots Ripton Mvas, speed reduction) – Update on third post </w:t>
      </w:r>
    </w:p>
    <w:p w14:paraId="3E6EE595" w14:textId="1658E76A" w:rsidR="009A7E5B" w:rsidRPr="009A7E5B" w:rsidRDefault="009A7E5B" w:rsidP="005B6D49">
      <w:pPr>
        <w:pStyle w:val="NoSpacing"/>
        <w:ind w:left="1440" w:hanging="1440"/>
        <w:rPr>
          <w:bCs/>
        </w:rPr>
      </w:pPr>
      <w:r>
        <w:rPr>
          <w:b/>
        </w:rPr>
        <w:tab/>
      </w:r>
      <w:r w:rsidRPr="003F5573">
        <w:rPr>
          <w:bCs/>
          <w:color w:val="000000" w:themeColor="text1"/>
        </w:rPr>
        <w:t xml:space="preserve">Cllr Richardson </w:t>
      </w:r>
      <w:r w:rsidR="00395FAA" w:rsidRPr="003F5573">
        <w:rPr>
          <w:bCs/>
          <w:color w:val="000000" w:themeColor="text1"/>
        </w:rPr>
        <w:t>advised he ha</w:t>
      </w:r>
      <w:r w:rsidR="00EA4AC3" w:rsidRPr="003F5573">
        <w:rPr>
          <w:bCs/>
          <w:color w:val="000000" w:themeColor="text1"/>
        </w:rPr>
        <w:t>d</w:t>
      </w:r>
      <w:r w:rsidR="00395FAA" w:rsidRPr="003F5573">
        <w:rPr>
          <w:bCs/>
          <w:color w:val="000000" w:themeColor="text1"/>
        </w:rPr>
        <w:t xml:space="preserve"> been in contact with Brian Murdock </w:t>
      </w:r>
      <w:r w:rsidR="00F26F07" w:rsidRPr="003F5573">
        <w:rPr>
          <w:bCs/>
          <w:color w:val="000000" w:themeColor="text1"/>
        </w:rPr>
        <w:t>who has</w:t>
      </w:r>
      <w:r w:rsidR="00395FAA" w:rsidRPr="003F5573">
        <w:rPr>
          <w:bCs/>
          <w:color w:val="000000" w:themeColor="text1"/>
        </w:rPr>
        <w:t xml:space="preserve"> </w:t>
      </w:r>
      <w:r w:rsidR="00EA4AC3" w:rsidRPr="003F5573">
        <w:rPr>
          <w:bCs/>
          <w:color w:val="000000" w:themeColor="text1"/>
        </w:rPr>
        <w:t xml:space="preserve">finally </w:t>
      </w:r>
      <w:r w:rsidR="00395FAA" w:rsidRPr="003F5573">
        <w:rPr>
          <w:bCs/>
          <w:color w:val="000000" w:themeColor="text1"/>
        </w:rPr>
        <w:t xml:space="preserve">agreed to put an extension onto the existing school sign pole on Station Road </w:t>
      </w:r>
      <w:r w:rsidR="00EA4AC3" w:rsidRPr="003F5573">
        <w:rPr>
          <w:bCs/>
          <w:color w:val="000000" w:themeColor="text1"/>
        </w:rPr>
        <w:t xml:space="preserve">making a third post </w:t>
      </w:r>
      <w:r w:rsidR="00395FAA" w:rsidRPr="003F5573">
        <w:rPr>
          <w:bCs/>
          <w:color w:val="000000" w:themeColor="text1"/>
        </w:rPr>
        <w:t xml:space="preserve">for the MVAS. </w:t>
      </w:r>
    </w:p>
    <w:p w14:paraId="6BEF144E" w14:textId="4DEAEE8B" w:rsidR="00A65A78" w:rsidRDefault="00A65A78" w:rsidP="001E6218">
      <w:pPr>
        <w:pStyle w:val="NoSpacing"/>
        <w:rPr>
          <w:b/>
          <w:bCs/>
        </w:rPr>
      </w:pPr>
    </w:p>
    <w:p w14:paraId="520C5334" w14:textId="321759AD" w:rsidR="005B6D49" w:rsidRDefault="00A65A78" w:rsidP="005B6D49">
      <w:pPr>
        <w:pStyle w:val="NoSpacing"/>
        <w:rPr>
          <w:b/>
          <w:bCs/>
        </w:rPr>
      </w:pPr>
      <w:r>
        <w:rPr>
          <w:b/>
          <w:bCs/>
        </w:rPr>
        <w:t>10/06/20</w:t>
      </w:r>
      <w:r>
        <w:rPr>
          <w:b/>
          <w:bCs/>
        </w:rPr>
        <w:tab/>
      </w:r>
      <w:r w:rsidR="005B6D49" w:rsidRPr="005C3680">
        <w:rPr>
          <w:b/>
          <w:bCs/>
        </w:rPr>
        <w:t>Speed Sign</w:t>
      </w:r>
      <w:r w:rsidR="005B6D49">
        <w:rPr>
          <w:b/>
          <w:bCs/>
        </w:rPr>
        <w:t xml:space="preserve"> Data update</w:t>
      </w:r>
    </w:p>
    <w:p w14:paraId="44D81924" w14:textId="2C9591E6" w:rsidR="00395FAA" w:rsidRPr="00395FAA" w:rsidRDefault="00395FAA" w:rsidP="00395FAA">
      <w:pPr>
        <w:pStyle w:val="NoSpacing"/>
        <w:ind w:left="1440"/>
      </w:pPr>
      <w:r w:rsidRPr="00395FAA">
        <w:t xml:space="preserve">Cllr Brenan advised </w:t>
      </w:r>
      <w:r>
        <w:t>he had downloaded data from the speed sign situated at the Abbots Ripton Hall (end of the village). The data shows prior to lockdown there was no excessive speeding and the maintained speed was on average 25mph.</w:t>
      </w:r>
    </w:p>
    <w:p w14:paraId="78FDEEC3" w14:textId="77777777" w:rsidR="005B6D49" w:rsidRDefault="005B6D49" w:rsidP="005B6D49">
      <w:pPr>
        <w:pStyle w:val="NoSpacing"/>
        <w:rPr>
          <w:b/>
        </w:rPr>
      </w:pPr>
    </w:p>
    <w:p w14:paraId="0B8A66F4" w14:textId="0A1279BF" w:rsidR="00DA759E" w:rsidRDefault="005C3680" w:rsidP="00DA759E">
      <w:pPr>
        <w:pStyle w:val="NoSpacing"/>
        <w:rPr>
          <w:b/>
        </w:rPr>
      </w:pPr>
      <w:r>
        <w:rPr>
          <w:b/>
        </w:rPr>
        <w:t>1</w:t>
      </w:r>
      <w:r w:rsidR="00A65A78">
        <w:rPr>
          <w:b/>
        </w:rPr>
        <w:t>1</w:t>
      </w:r>
      <w:r w:rsidR="00DA759E">
        <w:rPr>
          <w:b/>
        </w:rPr>
        <w:t>/06/20</w:t>
      </w:r>
      <w:r w:rsidR="00DA759E" w:rsidRPr="0058140F">
        <w:rPr>
          <w:b/>
        </w:rPr>
        <w:tab/>
        <w:t>Health and Safety: To receive an update</w:t>
      </w:r>
    </w:p>
    <w:p w14:paraId="01D55B6C" w14:textId="3D584068" w:rsidR="00F35D10" w:rsidRPr="00C65371" w:rsidRDefault="00F35D10" w:rsidP="00C65371">
      <w:pPr>
        <w:pStyle w:val="NoSpacing"/>
        <w:ind w:left="1440"/>
        <w:rPr>
          <w:bCs/>
        </w:rPr>
      </w:pPr>
      <w:r w:rsidRPr="00C65371">
        <w:rPr>
          <w:bCs/>
        </w:rPr>
        <w:t xml:space="preserve">Cllr </w:t>
      </w:r>
      <w:r w:rsidR="00C65371" w:rsidRPr="00C65371">
        <w:rPr>
          <w:bCs/>
        </w:rPr>
        <w:t xml:space="preserve">Brown advised </w:t>
      </w:r>
      <w:r w:rsidR="00C65371">
        <w:rPr>
          <w:bCs/>
        </w:rPr>
        <w:t xml:space="preserve">there is overgrown vegetation impeding the pedestrian pavement from the Post Office to the Wennington Lane junction. Cllr Richardson advised this was the school’s responsibility and asked the Clerk to inform the school of the overgrown vegetation.  </w:t>
      </w:r>
    </w:p>
    <w:p w14:paraId="3E058CC6" w14:textId="6ACAF7B3" w:rsidR="00DB29AA" w:rsidRDefault="00DB29AA" w:rsidP="001E6218">
      <w:pPr>
        <w:pStyle w:val="NoSpacing"/>
        <w:rPr>
          <w:b/>
        </w:rPr>
      </w:pPr>
    </w:p>
    <w:p w14:paraId="379ABC91" w14:textId="0FD6F9B6" w:rsidR="00747E94" w:rsidRPr="0058140F" w:rsidRDefault="00DA759E" w:rsidP="00DB29AA">
      <w:pPr>
        <w:pStyle w:val="NoSpacing"/>
        <w:rPr>
          <w:b/>
        </w:rPr>
      </w:pPr>
      <w:r>
        <w:rPr>
          <w:b/>
        </w:rPr>
        <w:t>1</w:t>
      </w:r>
      <w:r w:rsidR="00A65A78">
        <w:rPr>
          <w:b/>
        </w:rPr>
        <w:t>2</w:t>
      </w:r>
      <w:r w:rsidR="00DB29AA">
        <w:rPr>
          <w:b/>
        </w:rPr>
        <w:t>/0</w:t>
      </w:r>
      <w:r>
        <w:rPr>
          <w:b/>
        </w:rPr>
        <w:t>6</w:t>
      </w:r>
      <w:r w:rsidR="00DB29AA">
        <w:rPr>
          <w:b/>
        </w:rPr>
        <w:t>/20</w:t>
      </w:r>
      <w:r w:rsidR="00DB29AA">
        <w:rPr>
          <w:b/>
        </w:rPr>
        <w:tab/>
      </w:r>
      <w:r w:rsidR="00747E94" w:rsidRPr="0058140F">
        <w:rPr>
          <w:b/>
        </w:rPr>
        <w:t>Correspondence and Communications.</w:t>
      </w:r>
    </w:p>
    <w:p w14:paraId="6468C335" w14:textId="501A85C4" w:rsidR="00DD2D1A" w:rsidRDefault="00C65371" w:rsidP="00C65371">
      <w:pPr>
        <w:pStyle w:val="NoSpacing"/>
        <w:ind w:left="1440"/>
      </w:pPr>
      <w:r>
        <w:t xml:space="preserve">Cllr Richardson advised Members that a lorry backed into an electric pole outside number 8 Station Road, Abbots Ripton. UKPN </w:t>
      </w:r>
      <w:r w:rsidR="00F26F07" w:rsidRPr="003F5573">
        <w:rPr>
          <w:color w:val="000000" w:themeColor="text1"/>
        </w:rPr>
        <w:t>visited the site</w:t>
      </w:r>
      <w:r w:rsidRPr="003F5573">
        <w:rPr>
          <w:color w:val="000000" w:themeColor="text1"/>
        </w:rPr>
        <w:t xml:space="preserve"> </w:t>
      </w:r>
      <w:r>
        <w:t>and made the electrics safe. The Clerk advised she is in contact with UKP</w:t>
      </w:r>
      <w:r w:rsidR="009B6FF9">
        <w:t>N for a replacement pole.</w:t>
      </w:r>
    </w:p>
    <w:p w14:paraId="457F2443" w14:textId="77777777" w:rsidR="005C7400" w:rsidRDefault="005C7400" w:rsidP="005C1B2E">
      <w:pPr>
        <w:pStyle w:val="NoSpacing"/>
        <w:rPr>
          <w:b/>
        </w:rPr>
      </w:pPr>
    </w:p>
    <w:p w14:paraId="4F4F275A" w14:textId="248AA265" w:rsidR="00740DD9" w:rsidRDefault="00747E94" w:rsidP="005C1B2E">
      <w:pPr>
        <w:pStyle w:val="NoSpacing"/>
        <w:rPr>
          <w:b/>
        </w:rPr>
      </w:pPr>
      <w:r>
        <w:rPr>
          <w:b/>
        </w:rPr>
        <w:t>1</w:t>
      </w:r>
      <w:r w:rsidR="00A65A78">
        <w:rPr>
          <w:b/>
        </w:rPr>
        <w:t>3</w:t>
      </w:r>
      <w:r w:rsidR="00C919DD">
        <w:rPr>
          <w:b/>
        </w:rPr>
        <w:t>/</w:t>
      </w:r>
      <w:r w:rsidR="00E21475">
        <w:rPr>
          <w:b/>
        </w:rPr>
        <w:t>0</w:t>
      </w:r>
      <w:r w:rsidR="00DA759E">
        <w:rPr>
          <w:b/>
        </w:rPr>
        <w:t>6</w:t>
      </w:r>
      <w:r w:rsidR="00E21475">
        <w:rPr>
          <w:b/>
        </w:rPr>
        <w:t>/20</w:t>
      </w:r>
      <w:r w:rsidR="0045083C" w:rsidRPr="0058140F">
        <w:rPr>
          <w:b/>
        </w:rPr>
        <w:tab/>
      </w:r>
      <w:r w:rsidR="001E6218">
        <w:rPr>
          <w:b/>
        </w:rPr>
        <w:t>Any other business items to be notified in advance.</w:t>
      </w:r>
    </w:p>
    <w:p w14:paraId="7584CFA2" w14:textId="7900187C" w:rsidR="00F26F07" w:rsidRPr="003F5573" w:rsidRDefault="00F26F07" w:rsidP="005C1B2E">
      <w:pPr>
        <w:pStyle w:val="NoSpacing"/>
        <w:rPr>
          <w:bCs/>
        </w:rPr>
      </w:pPr>
      <w:r>
        <w:rPr>
          <w:b/>
        </w:rPr>
        <w:tab/>
      </w:r>
      <w:r>
        <w:rPr>
          <w:b/>
        </w:rPr>
        <w:tab/>
      </w:r>
      <w:r w:rsidRPr="003F5573">
        <w:rPr>
          <w:bCs/>
        </w:rPr>
        <w:t>None</w:t>
      </w:r>
    </w:p>
    <w:p w14:paraId="2D7D6BFF" w14:textId="605F9E77" w:rsidR="005C1B2E" w:rsidRPr="0058140F" w:rsidRDefault="00E43626" w:rsidP="005C1B2E">
      <w:pPr>
        <w:pStyle w:val="NoSpacing"/>
        <w:rPr>
          <w:b/>
        </w:rPr>
      </w:pPr>
      <w:r w:rsidRPr="0058140F">
        <w:rPr>
          <w:b/>
        </w:rPr>
        <w:tab/>
      </w:r>
    </w:p>
    <w:p w14:paraId="087EBDE9" w14:textId="3BCAA7DA" w:rsidR="00C919DD" w:rsidRDefault="00DA759E" w:rsidP="00C919DD">
      <w:pPr>
        <w:pStyle w:val="NoSpacing"/>
        <w:ind w:left="1440" w:hanging="1440"/>
        <w:rPr>
          <w:b/>
        </w:rPr>
      </w:pPr>
      <w:r>
        <w:rPr>
          <w:b/>
        </w:rPr>
        <w:t>1</w:t>
      </w:r>
      <w:r w:rsidR="00A65A78">
        <w:rPr>
          <w:b/>
        </w:rPr>
        <w:t>4</w:t>
      </w:r>
      <w:r w:rsidR="00C919DD">
        <w:rPr>
          <w:b/>
        </w:rPr>
        <w:t>/</w:t>
      </w:r>
      <w:r w:rsidR="00E21475">
        <w:rPr>
          <w:b/>
        </w:rPr>
        <w:t>0</w:t>
      </w:r>
      <w:r>
        <w:rPr>
          <w:b/>
        </w:rPr>
        <w:t>6</w:t>
      </w:r>
      <w:r w:rsidR="00E21475">
        <w:rPr>
          <w:b/>
        </w:rPr>
        <w:t>/20</w:t>
      </w:r>
      <w:r w:rsidR="005C1B2E" w:rsidRPr="0058140F">
        <w:rPr>
          <w:b/>
        </w:rPr>
        <w:tab/>
      </w:r>
      <w:r w:rsidR="00C919DD" w:rsidRPr="0058140F">
        <w:rPr>
          <w:b/>
        </w:rPr>
        <w:t>Proposed 20</w:t>
      </w:r>
      <w:r w:rsidR="00C919DD">
        <w:rPr>
          <w:b/>
        </w:rPr>
        <w:t>20</w:t>
      </w:r>
      <w:r w:rsidR="00C919DD" w:rsidRPr="0058140F">
        <w:rPr>
          <w:b/>
        </w:rPr>
        <w:t xml:space="preserve"> dates for Parish Council meetings: </w:t>
      </w:r>
    </w:p>
    <w:p w14:paraId="01483CDC" w14:textId="3E7995BB" w:rsidR="00C919DD" w:rsidRDefault="00C919DD" w:rsidP="00C919DD">
      <w:pPr>
        <w:pStyle w:val="NoSpacing"/>
        <w:ind w:left="1440"/>
        <w:rPr>
          <w:b/>
        </w:rPr>
      </w:pPr>
      <w:r>
        <w:rPr>
          <w:b/>
        </w:rPr>
        <w:t>18</w:t>
      </w:r>
      <w:r w:rsidRPr="000A60C5">
        <w:rPr>
          <w:b/>
          <w:vertAlign w:val="superscript"/>
        </w:rPr>
        <w:t>th</w:t>
      </w:r>
      <w:r>
        <w:rPr>
          <w:b/>
        </w:rPr>
        <w:t xml:space="preserve"> August, 13</w:t>
      </w:r>
      <w:r w:rsidRPr="000A60C5">
        <w:rPr>
          <w:b/>
          <w:vertAlign w:val="superscript"/>
        </w:rPr>
        <w:t>th</w:t>
      </w:r>
      <w:r>
        <w:rPr>
          <w:b/>
        </w:rPr>
        <w:t xml:space="preserve"> October, 24</w:t>
      </w:r>
      <w:r w:rsidRPr="000A60C5">
        <w:rPr>
          <w:b/>
          <w:vertAlign w:val="superscript"/>
        </w:rPr>
        <w:t>th</w:t>
      </w:r>
      <w:r>
        <w:rPr>
          <w:b/>
        </w:rPr>
        <w:t xml:space="preserve"> November. </w:t>
      </w:r>
    </w:p>
    <w:p w14:paraId="1A9673F4" w14:textId="77777777" w:rsidR="00517CA2" w:rsidRPr="0058140F" w:rsidRDefault="00517CA2" w:rsidP="00C919DD">
      <w:pPr>
        <w:pStyle w:val="NoSpacing"/>
        <w:ind w:left="1440"/>
      </w:pPr>
    </w:p>
    <w:p w14:paraId="6C5F6387" w14:textId="62C97171" w:rsidR="00161753" w:rsidRPr="0058140F" w:rsidRDefault="00DA759E" w:rsidP="00161753">
      <w:pPr>
        <w:pStyle w:val="NoSpacing"/>
        <w:ind w:left="1440" w:hanging="1440"/>
        <w:rPr>
          <w:b/>
        </w:rPr>
      </w:pPr>
      <w:r>
        <w:rPr>
          <w:b/>
        </w:rPr>
        <w:t>1</w:t>
      </w:r>
      <w:r w:rsidR="00A65A78">
        <w:rPr>
          <w:b/>
        </w:rPr>
        <w:t>5</w:t>
      </w:r>
      <w:r w:rsidR="00C919DD">
        <w:rPr>
          <w:b/>
        </w:rPr>
        <w:t>/</w:t>
      </w:r>
      <w:r w:rsidR="00E21475">
        <w:rPr>
          <w:b/>
        </w:rPr>
        <w:t>0</w:t>
      </w:r>
      <w:r>
        <w:rPr>
          <w:b/>
        </w:rPr>
        <w:t>6</w:t>
      </w:r>
      <w:r w:rsidR="00E21475">
        <w:rPr>
          <w:b/>
        </w:rPr>
        <w:t>/20</w:t>
      </w:r>
      <w:r w:rsidR="007A3845" w:rsidRPr="0058140F">
        <w:rPr>
          <w:b/>
        </w:rPr>
        <w:tab/>
      </w:r>
      <w:r w:rsidR="00161753" w:rsidRPr="0058140F">
        <w:rPr>
          <w:b/>
        </w:rPr>
        <w:t>Items for next agenda</w:t>
      </w:r>
    </w:p>
    <w:p w14:paraId="2322FD90" w14:textId="0B7C4D25" w:rsidR="00CE6AF5" w:rsidRPr="0058140F" w:rsidRDefault="00CE6AF5" w:rsidP="00972D6B">
      <w:pPr>
        <w:pStyle w:val="NoSpacing"/>
        <w:ind w:left="1440" w:hanging="1440"/>
      </w:pPr>
      <w:r w:rsidRPr="0058140F">
        <w:rPr>
          <w:b/>
        </w:rPr>
        <w:tab/>
      </w:r>
    </w:p>
    <w:p w14:paraId="144D5A8B" w14:textId="578B64F0" w:rsidR="00CE6AF5" w:rsidRPr="0058140F" w:rsidRDefault="00DD6E32" w:rsidP="00CE6AF5">
      <w:pPr>
        <w:pStyle w:val="NoSpacing"/>
        <w:rPr>
          <w:b/>
        </w:rPr>
      </w:pPr>
      <w:r w:rsidRPr="0058140F">
        <w:rPr>
          <w:b/>
        </w:rPr>
        <w:tab/>
      </w:r>
    </w:p>
    <w:p w14:paraId="26778A83" w14:textId="77777777" w:rsidR="00B81DFA" w:rsidRPr="0058140F" w:rsidRDefault="00B81DFA" w:rsidP="00B81DFA">
      <w:pPr>
        <w:pStyle w:val="NoSpacing"/>
        <w:jc w:val="center"/>
        <w:rPr>
          <w:b/>
        </w:rPr>
      </w:pPr>
    </w:p>
    <w:p w14:paraId="53099ABB" w14:textId="13B84DB4" w:rsidR="0037393F" w:rsidRDefault="00281348" w:rsidP="00B81DFA">
      <w:pPr>
        <w:pStyle w:val="NoSpacing"/>
        <w:jc w:val="center"/>
        <w:rPr>
          <w:b/>
        </w:rPr>
      </w:pPr>
      <w:r w:rsidRPr="0058140F">
        <w:rPr>
          <w:b/>
        </w:rPr>
        <w:t>CLOSE OF MEETING</w:t>
      </w:r>
    </w:p>
    <w:p w14:paraId="2089A139" w14:textId="24B95755" w:rsidR="00F26F07" w:rsidRPr="0058140F" w:rsidRDefault="00F26F07" w:rsidP="00B81DFA">
      <w:pPr>
        <w:pStyle w:val="NoSpacing"/>
        <w:jc w:val="center"/>
        <w:rPr>
          <w:b/>
        </w:rPr>
      </w:pPr>
      <w:r>
        <w:rPr>
          <w:b/>
        </w:rPr>
        <w:t>21.00</w:t>
      </w:r>
    </w:p>
    <w:sectPr w:rsidR="00F26F07" w:rsidRPr="0058140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7690" w14:textId="77777777" w:rsidR="000A3330" w:rsidRDefault="000A3330">
      <w:pPr>
        <w:spacing w:after="0" w:line="240" w:lineRule="auto"/>
      </w:pPr>
      <w:r>
        <w:separator/>
      </w:r>
    </w:p>
  </w:endnote>
  <w:endnote w:type="continuationSeparator" w:id="0">
    <w:p w14:paraId="38B38A5A" w14:textId="77777777" w:rsidR="000A3330" w:rsidRDefault="000A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EE39" w14:textId="77777777" w:rsidR="0058140F" w:rsidRDefault="0058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67008"/>
      <w:docPartObj>
        <w:docPartGallery w:val="Page Numbers (Bottom of Page)"/>
        <w:docPartUnique/>
      </w:docPartObj>
    </w:sdtPr>
    <w:sdtEndPr/>
    <w:sdtContent>
      <w:p w14:paraId="16A03848" w14:textId="77777777" w:rsidR="0022423D" w:rsidRDefault="002242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9BEBD0" w14:textId="77777777" w:rsidR="0022423D" w:rsidRDefault="00224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5938" w14:textId="77777777" w:rsidR="0058140F" w:rsidRDefault="00581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FA22" w14:textId="77777777" w:rsidR="000A3330" w:rsidRDefault="000A3330">
      <w:pPr>
        <w:spacing w:after="0" w:line="240" w:lineRule="auto"/>
      </w:pPr>
      <w:r>
        <w:separator/>
      </w:r>
    </w:p>
  </w:footnote>
  <w:footnote w:type="continuationSeparator" w:id="0">
    <w:p w14:paraId="3B1383B3" w14:textId="77777777" w:rsidR="000A3330" w:rsidRDefault="000A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A684" w14:textId="77777777" w:rsidR="0058140F" w:rsidRDefault="00581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05A3" w14:textId="77777777" w:rsidR="0022423D" w:rsidRPr="0058140F" w:rsidRDefault="0022423D">
    <w:pPr>
      <w:pStyle w:val="Header"/>
      <w:jc w:val="center"/>
      <w:rPr>
        <w:rFonts w:ascii="Book Antiqua" w:hAnsi="Book Antiqua"/>
        <w:b/>
        <w:sz w:val="28"/>
        <w:szCs w:val="28"/>
      </w:rPr>
    </w:pPr>
    <w:r w:rsidRPr="0058140F">
      <w:rPr>
        <w:rFonts w:ascii="Book Antiqua" w:hAnsi="Book Antiqua"/>
        <w:b/>
        <w:sz w:val="28"/>
        <w:szCs w:val="28"/>
      </w:rPr>
      <w:t>ABBOTS RIPTON PARISH COUNCIL</w:t>
    </w:r>
  </w:p>
  <w:p w14:paraId="531F2EFB" w14:textId="77777777" w:rsidR="0022423D" w:rsidRDefault="0022423D">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D603" w14:textId="77777777" w:rsidR="0058140F" w:rsidRDefault="0058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4DA"/>
    <w:multiLevelType w:val="hybridMultilevel"/>
    <w:tmpl w:val="C5C843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4A"/>
    <w:rsid w:val="00001D46"/>
    <w:rsid w:val="00013BAC"/>
    <w:rsid w:val="0003126D"/>
    <w:rsid w:val="00033BD0"/>
    <w:rsid w:val="00063A1F"/>
    <w:rsid w:val="0006409A"/>
    <w:rsid w:val="00073FAD"/>
    <w:rsid w:val="000902DB"/>
    <w:rsid w:val="000A1377"/>
    <w:rsid w:val="000A3330"/>
    <w:rsid w:val="000B0544"/>
    <w:rsid w:val="000D66BC"/>
    <w:rsid w:val="000E0499"/>
    <w:rsid w:val="000E542B"/>
    <w:rsid w:val="000E6D9B"/>
    <w:rsid w:val="000F2AF8"/>
    <w:rsid w:val="00102431"/>
    <w:rsid w:val="00113249"/>
    <w:rsid w:val="00121D87"/>
    <w:rsid w:val="00132EB9"/>
    <w:rsid w:val="00143136"/>
    <w:rsid w:val="00161753"/>
    <w:rsid w:val="001630F8"/>
    <w:rsid w:val="001634D6"/>
    <w:rsid w:val="00173BD7"/>
    <w:rsid w:val="00181E48"/>
    <w:rsid w:val="0018350E"/>
    <w:rsid w:val="001840A7"/>
    <w:rsid w:val="001A384A"/>
    <w:rsid w:val="001A431D"/>
    <w:rsid w:val="001B5F09"/>
    <w:rsid w:val="001C2FC2"/>
    <w:rsid w:val="001D4036"/>
    <w:rsid w:val="001D4258"/>
    <w:rsid w:val="001D777D"/>
    <w:rsid w:val="001E17A9"/>
    <w:rsid w:val="001E6218"/>
    <w:rsid w:val="001F3C82"/>
    <w:rsid w:val="001F7F52"/>
    <w:rsid w:val="002047EA"/>
    <w:rsid w:val="002203B1"/>
    <w:rsid w:val="00222105"/>
    <w:rsid w:val="0022423D"/>
    <w:rsid w:val="002251E0"/>
    <w:rsid w:val="00225B36"/>
    <w:rsid w:val="00225F76"/>
    <w:rsid w:val="0026349D"/>
    <w:rsid w:val="00272F5C"/>
    <w:rsid w:val="00273104"/>
    <w:rsid w:val="00277E44"/>
    <w:rsid w:val="00277FCC"/>
    <w:rsid w:val="00281348"/>
    <w:rsid w:val="002B3396"/>
    <w:rsid w:val="002B36EB"/>
    <w:rsid w:val="002E11B4"/>
    <w:rsid w:val="002E2FF9"/>
    <w:rsid w:val="002F1809"/>
    <w:rsid w:val="002F27FA"/>
    <w:rsid w:val="00302C3F"/>
    <w:rsid w:val="00314839"/>
    <w:rsid w:val="00336994"/>
    <w:rsid w:val="0034161E"/>
    <w:rsid w:val="0034241D"/>
    <w:rsid w:val="0036012E"/>
    <w:rsid w:val="00361B43"/>
    <w:rsid w:val="0037393F"/>
    <w:rsid w:val="00374EFD"/>
    <w:rsid w:val="00395FAA"/>
    <w:rsid w:val="00397885"/>
    <w:rsid w:val="003A5C52"/>
    <w:rsid w:val="003B05D3"/>
    <w:rsid w:val="003C1CB8"/>
    <w:rsid w:val="003E798B"/>
    <w:rsid w:val="003F5234"/>
    <w:rsid w:val="003F5573"/>
    <w:rsid w:val="004041A1"/>
    <w:rsid w:val="00414123"/>
    <w:rsid w:val="004144B1"/>
    <w:rsid w:val="004219E9"/>
    <w:rsid w:val="00436D90"/>
    <w:rsid w:val="00440D4D"/>
    <w:rsid w:val="00441DF3"/>
    <w:rsid w:val="00444378"/>
    <w:rsid w:val="00444DD2"/>
    <w:rsid w:val="004504E9"/>
    <w:rsid w:val="0045083C"/>
    <w:rsid w:val="004710E9"/>
    <w:rsid w:val="004738BE"/>
    <w:rsid w:val="00493509"/>
    <w:rsid w:val="004A3E05"/>
    <w:rsid w:val="004B084D"/>
    <w:rsid w:val="004C04BC"/>
    <w:rsid w:val="004C093C"/>
    <w:rsid w:val="004D5DFC"/>
    <w:rsid w:val="004E69B3"/>
    <w:rsid w:val="004F0151"/>
    <w:rsid w:val="004F2346"/>
    <w:rsid w:val="004F34CF"/>
    <w:rsid w:val="004F6DF1"/>
    <w:rsid w:val="00507749"/>
    <w:rsid w:val="00517CA2"/>
    <w:rsid w:val="00523103"/>
    <w:rsid w:val="005300C0"/>
    <w:rsid w:val="0053142A"/>
    <w:rsid w:val="00545426"/>
    <w:rsid w:val="00546160"/>
    <w:rsid w:val="00552B5B"/>
    <w:rsid w:val="005542F5"/>
    <w:rsid w:val="00556D4D"/>
    <w:rsid w:val="00563B41"/>
    <w:rsid w:val="00570DA3"/>
    <w:rsid w:val="0058140F"/>
    <w:rsid w:val="005A4152"/>
    <w:rsid w:val="005A6A99"/>
    <w:rsid w:val="005B4000"/>
    <w:rsid w:val="005B6A56"/>
    <w:rsid w:val="005B6D1D"/>
    <w:rsid w:val="005B6D49"/>
    <w:rsid w:val="005C1B2E"/>
    <w:rsid w:val="005C3680"/>
    <w:rsid w:val="005C7400"/>
    <w:rsid w:val="005D265C"/>
    <w:rsid w:val="005D4A36"/>
    <w:rsid w:val="005F0257"/>
    <w:rsid w:val="005F554E"/>
    <w:rsid w:val="005F632E"/>
    <w:rsid w:val="005F7175"/>
    <w:rsid w:val="005F74BE"/>
    <w:rsid w:val="006038CC"/>
    <w:rsid w:val="00611604"/>
    <w:rsid w:val="00613524"/>
    <w:rsid w:val="00617027"/>
    <w:rsid w:val="0061779D"/>
    <w:rsid w:val="00623E9E"/>
    <w:rsid w:val="00633F06"/>
    <w:rsid w:val="0063596C"/>
    <w:rsid w:val="00642BED"/>
    <w:rsid w:val="0065593D"/>
    <w:rsid w:val="00670628"/>
    <w:rsid w:val="00670AF8"/>
    <w:rsid w:val="00691EDD"/>
    <w:rsid w:val="006A317C"/>
    <w:rsid w:val="006A50A6"/>
    <w:rsid w:val="006A6C90"/>
    <w:rsid w:val="006B0C9A"/>
    <w:rsid w:val="006C4546"/>
    <w:rsid w:val="006D2E32"/>
    <w:rsid w:val="006F44E8"/>
    <w:rsid w:val="006F49BD"/>
    <w:rsid w:val="006F4AFD"/>
    <w:rsid w:val="006F7D91"/>
    <w:rsid w:val="00701378"/>
    <w:rsid w:val="0070230C"/>
    <w:rsid w:val="007119D4"/>
    <w:rsid w:val="00712292"/>
    <w:rsid w:val="00727047"/>
    <w:rsid w:val="00740DD9"/>
    <w:rsid w:val="00740ECB"/>
    <w:rsid w:val="007415EB"/>
    <w:rsid w:val="007426F2"/>
    <w:rsid w:val="00747E94"/>
    <w:rsid w:val="00771FEC"/>
    <w:rsid w:val="00792FF7"/>
    <w:rsid w:val="0079305F"/>
    <w:rsid w:val="00794543"/>
    <w:rsid w:val="007A09F1"/>
    <w:rsid w:val="007A17B1"/>
    <w:rsid w:val="007A3845"/>
    <w:rsid w:val="007C4D54"/>
    <w:rsid w:val="007C5278"/>
    <w:rsid w:val="007D65C5"/>
    <w:rsid w:val="00802275"/>
    <w:rsid w:val="00803ECA"/>
    <w:rsid w:val="00806AE8"/>
    <w:rsid w:val="008203DA"/>
    <w:rsid w:val="00821F44"/>
    <w:rsid w:val="00821F75"/>
    <w:rsid w:val="008220B9"/>
    <w:rsid w:val="00826F43"/>
    <w:rsid w:val="00827ECB"/>
    <w:rsid w:val="00835BAC"/>
    <w:rsid w:val="00864373"/>
    <w:rsid w:val="00864A7D"/>
    <w:rsid w:val="00867FFB"/>
    <w:rsid w:val="00876D64"/>
    <w:rsid w:val="00877B41"/>
    <w:rsid w:val="00882119"/>
    <w:rsid w:val="00896D6A"/>
    <w:rsid w:val="008A3712"/>
    <w:rsid w:val="008B170F"/>
    <w:rsid w:val="008B381B"/>
    <w:rsid w:val="008C5482"/>
    <w:rsid w:val="008D35F6"/>
    <w:rsid w:val="008D5F63"/>
    <w:rsid w:val="008E5EBF"/>
    <w:rsid w:val="008F5CA3"/>
    <w:rsid w:val="009031F8"/>
    <w:rsid w:val="00921645"/>
    <w:rsid w:val="00926B00"/>
    <w:rsid w:val="009336DF"/>
    <w:rsid w:val="00941DFB"/>
    <w:rsid w:val="0097157C"/>
    <w:rsid w:val="00971D0F"/>
    <w:rsid w:val="00972D6B"/>
    <w:rsid w:val="00985415"/>
    <w:rsid w:val="009861C3"/>
    <w:rsid w:val="009934BF"/>
    <w:rsid w:val="0099559D"/>
    <w:rsid w:val="009A1E38"/>
    <w:rsid w:val="009A385B"/>
    <w:rsid w:val="009A7E5B"/>
    <w:rsid w:val="009B6FF9"/>
    <w:rsid w:val="009D7202"/>
    <w:rsid w:val="009E0C1A"/>
    <w:rsid w:val="009F6EDF"/>
    <w:rsid w:val="00A00A9F"/>
    <w:rsid w:val="00A05CFF"/>
    <w:rsid w:val="00A13B78"/>
    <w:rsid w:val="00A37A82"/>
    <w:rsid w:val="00A40A7C"/>
    <w:rsid w:val="00A4182D"/>
    <w:rsid w:val="00A45AB8"/>
    <w:rsid w:val="00A4644A"/>
    <w:rsid w:val="00A65A78"/>
    <w:rsid w:val="00A94130"/>
    <w:rsid w:val="00A95BB2"/>
    <w:rsid w:val="00A966A3"/>
    <w:rsid w:val="00AA2B0E"/>
    <w:rsid w:val="00AC23D9"/>
    <w:rsid w:val="00AD4D37"/>
    <w:rsid w:val="00AF00DA"/>
    <w:rsid w:val="00B13505"/>
    <w:rsid w:val="00B169FD"/>
    <w:rsid w:val="00B203B4"/>
    <w:rsid w:val="00B37516"/>
    <w:rsid w:val="00B37F4D"/>
    <w:rsid w:val="00B54D78"/>
    <w:rsid w:val="00B61C8F"/>
    <w:rsid w:val="00B6254D"/>
    <w:rsid w:val="00B64D1B"/>
    <w:rsid w:val="00B702FB"/>
    <w:rsid w:val="00B732F3"/>
    <w:rsid w:val="00B73BC3"/>
    <w:rsid w:val="00B81DFA"/>
    <w:rsid w:val="00B869BB"/>
    <w:rsid w:val="00B932CC"/>
    <w:rsid w:val="00B97CDF"/>
    <w:rsid w:val="00BA0454"/>
    <w:rsid w:val="00BA12EB"/>
    <w:rsid w:val="00BA2A7A"/>
    <w:rsid w:val="00BC64AD"/>
    <w:rsid w:val="00BD1B16"/>
    <w:rsid w:val="00BD2AFD"/>
    <w:rsid w:val="00BD5542"/>
    <w:rsid w:val="00BE1D6D"/>
    <w:rsid w:val="00C01BBC"/>
    <w:rsid w:val="00C06D24"/>
    <w:rsid w:val="00C10EB4"/>
    <w:rsid w:val="00C155F0"/>
    <w:rsid w:val="00C2171D"/>
    <w:rsid w:val="00C23F3B"/>
    <w:rsid w:val="00C4112E"/>
    <w:rsid w:val="00C504AC"/>
    <w:rsid w:val="00C611D0"/>
    <w:rsid w:val="00C65371"/>
    <w:rsid w:val="00C74F66"/>
    <w:rsid w:val="00C803DF"/>
    <w:rsid w:val="00C80763"/>
    <w:rsid w:val="00C914F0"/>
    <w:rsid w:val="00C919DD"/>
    <w:rsid w:val="00C925D4"/>
    <w:rsid w:val="00CA256F"/>
    <w:rsid w:val="00CB1172"/>
    <w:rsid w:val="00CB5EEA"/>
    <w:rsid w:val="00CC2FD8"/>
    <w:rsid w:val="00CD4459"/>
    <w:rsid w:val="00CD62C3"/>
    <w:rsid w:val="00CE10D8"/>
    <w:rsid w:val="00CE1C6B"/>
    <w:rsid w:val="00CE6AF5"/>
    <w:rsid w:val="00CE75CA"/>
    <w:rsid w:val="00CF3A05"/>
    <w:rsid w:val="00D11D6A"/>
    <w:rsid w:val="00D1644A"/>
    <w:rsid w:val="00D233BA"/>
    <w:rsid w:val="00D23A33"/>
    <w:rsid w:val="00D34AF1"/>
    <w:rsid w:val="00D51DD3"/>
    <w:rsid w:val="00D60688"/>
    <w:rsid w:val="00D619D3"/>
    <w:rsid w:val="00D63460"/>
    <w:rsid w:val="00D705BF"/>
    <w:rsid w:val="00D73E6D"/>
    <w:rsid w:val="00D76362"/>
    <w:rsid w:val="00D863D8"/>
    <w:rsid w:val="00D91002"/>
    <w:rsid w:val="00D93421"/>
    <w:rsid w:val="00D97972"/>
    <w:rsid w:val="00DA0DE3"/>
    <w:rsid w:val="00DA4E48"/>
    <w:rsid w:val="00DA759E"/>
    <w:rsid w:val="00DB29AA"/>
    <w:rsid w:val="00DB2D43"/>
    <w:rsid w:val="00DB4683"/>
    <w:rsid w:val="00DB474A"/>
    <w:rsid w:val="00DC5AD7"/>
    <w:rsid w:val="00DD2D1A"/>
    <w:rsid w:val="00DD6E32"/>
    <w:rsid w:val="00DE1530"/>
    <w:rsid w:val="00DE4BA8"/>
    <w:rsid w:val="00DF1705"/>
    <w:rsid w:val="00DF2DD5"/>
    <w:rsid w:val="00E06943"/>
    <w:rsid w:val="00E10955"/>
    <w:rsid w:val="00E21475"/>
    <w:rsid w:val="00E22C0D"/>
    <w:rsid w:val="00E25E2A"/>
    <w:rsid w:val="00E26E30"/>
    <w:rsid w:val="00E36105"/>
    <w:rsid w:val="00E430E7"/>
    <w:rsid w:val="00E43626"/>
    <w:rsid w:val="00E44B2E"/>
    <w:rsid w:val="00E63891"/>
    <w:rsid w:val="00E74151"/>
    <w:rsid w:val="00E91C40"/>
    <w:rsid w:val="00E93A7F"/>
    <w:rsid w:val="00EA4AC3"/>
    <w:rsid w:val="00EA65CB"/>
    <w:rsid w:val="00EA7204"/>
    <w:rsid w:val="00EC0F64"/>
    <w:rsid w:val="00EF0875"/>
    <w:rsid w:val="00F0226C"/>
    <w:rsid w:val="00F03957"/>
    <w:rsid w:val="00F1152E"/>
    <w:rsid w:val="00F25416"/>
    <w:rsid w:val="00F2583E"/>
    <w:rsid w:val="00F26F07"/>
    <w:rsid w:val="00F31AEC"/>
    <w:rsid w:val="00F32EA4"/>
    <w:rsid w:val="00F33F4D"/>
    <w:rsid w:val="00F34664"/>
    <w:rsid w:val="00F351B7"/>
    <w:rsid w:val="00F35D10"/>
    <w:rsid w:val="00F7162A"/>
    <w:rsid w:val="00F72987"/>
    <w:rsid w:val="00F7451B"/>
    <w:rsid w:val="00F76EAE"/>
    <w:rsid w:val="00F8488E"/>
    <w:rsid w:val="00F90BB1"/>
    <w:rsid w:val="00F91E5A"/>
    <w:rsid w:val="00FB52B0"/>
    <w:rsid w:val="00FC16BB"/>
    <w:rsid w:val="00FC1C39"/>
    <w:rsid w:val="00FC5F3C"/>
    <w:rsid w:val="00FD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AEB2E"/>
  <w15:chartTrackingRefBased/>
  <w15:docId w15:val="{8F21B66C-6AF7-456E-A4D1-6524EC0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 w:val="22"/>
      <w:szCs w:val="22"/>
    </w:rPr>
  </w:style>
  <w:style w:type="character" w:customStyle="1" w:styleId="UnresolvedMention1">
    <w:name w:val="Unresolved Mention1"/>
    <w:basedOn w:val="DefaultParagraphFont"/>
    <w:uiPriority w:val="99"/>
    <w:semiHidden/>
    <w:unhideWhenUsed/>
    <w:rsid w:val="0061779D"/>
    <w:rPr>
      <w:color w:val="808080"/>
      <w:shd w:val="clear" w:color="auto" w:fill="E6E6E6"/>
    </w:rPr>
  </w:style>
  <w:style w:type="character" w:styleId="UnresolvedMention">
    <w:name w:val="Unresolved Mention"/>
    <w:basedOn w:val="DefaultParagraphFont"/>
    <w:uiPriority w:val="99"/>
    <w:semiHidden/>
    <w:unhideWhenUsed/>
    <w:rsid w:val="0065593D"/>
    <w:rPr>
      <w:color w:val="605E5C"/>
      <w:shd w:val="clear" w:color="auto" w:fill="E1DFDD"/>
    </w:rPr>
  </w:style>
  <w:style w:type="paragraph" w:styleId="ListParagraph">
    <w:name w:val="List Paragraph"/>
    <w:basedOn w:val="Normal"/>
    <w:uiPriority w:val="34"/>
    <w:qFormat/>
    <w:rsid w:val="005F74BE"/>
    <w:pPr>
      <w:spacing w:after="0" w:line="240" w:lineRule="auto"/>
      <w:ind w:left="720"/>
    </w:pPr>
    <w:rPr>
      <w:rFonts w:ascii="Calibri" w:hAnsi="Calibri" w:cs="Calibri"/>
    </w:rPr>
  </w:style>
  <w:style w:type="table" w:styleId="TableGrid">
    <w:name w:val="Table Grid"/>
    <w:basedOn w:val="TableNormal"/>
    <w:uiPriority w:val="39"/>
    <w:rsid w:val="0056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9067">
      <w:bodyDiv w:val="1"/>
      <w:marLeft w:val="0"/>
      <w:marRight w:val="0"/>
      <w:marTop w:val="0"/>
      <w:marBottom w:val="0"/>
      <w:divBdr>
        <w:top w:val="none" w:sz="0" w:space="0" w:color="auto"/>
        <w:left w:val="none" w:sz="0" w:space="0" w:color="auto"/>
        <w:bottom w:val="none" w:sz="0" w:space="0" w:color="auto"/>
        <w:right w:val="none" w:sz="0" w:space="0" w:color="auto"/>
      </w:divBdr>
    </w:div>
    <w:div w:id="122231456">
      <w:bodyDiv w:val="1"/>
      <w:marLeft w:val="0"/>
      <w:marRight w:val="0"/>
      <w:marTop w:val="0"/>
      <w:marBottom w:val="0"/>
      <w:divBdr>
        <w:top w:val="none" w:sz="0" w:space="0" w:color="auto"/>
        <w:left w:val="none" w:sz="0" w:space="0" w:color="auto"/>
        <w:bottom w:val="none" w:sz="0" w:space="0" w:color="auto"/>
        <w:right w:val="none" w:sz="0" w:space="0" w:color="auto"/>
      </w:divBdr>
    </w:div>
    <w:div w:id="267351748">
      <w:bodyDiv w:val="1"/>
      <w:marLeft w:val="0"/>
      <w:marRight w:val="0"/>
      <w:marTop w:val="0"/>
      <w:marBottom w:val="0"/>
      <w:divBdr>
        <w:top w:val="none" w:sz="0" w:space="0" w:color="auto"/>
        <w:left w:val="none" w:sz="0" w:space="0" w:color="auto"/>
        <w:bottom w:val="none" w:sz="0" w:space="0" w:color="auto"/>
        <w:right w:val="none" w:sz="0" w:space="0" w:color="auto"/>
      </w:divBdr>
    </w:div>
    <w:div w:id="444613730">
      <w:bodyDiv w:val="1"/>
      <w:marLeft w:val="0"/>
      <w:marRight w:val="0"/>
      <w:marTop w:val="0"/>
      <w:marBottom w:val="0"/>
      <w:divBdr>
        <w:top w:val="none" w:sz="0" w:space="0" w:color="auto"/>
        <w:left w:val="none" w:sz="0" w:space="0" w:color="auto"/>
        <w:bottom w:val="none" w:sz="0" w:space="0" w:color="auto"/>
        <w:right w:val="none" w:sz="0" w:space="0" w:color="auto"/>
      </w:divBdr>
    </w:div>
    <w:div w:id="526874218">
      <w:bodyDiv w:val="1"/>
      <w:marLeft w:val="0"/>
      <w:marRight w:val="0"/>
      <w:marTop w:val="0"/>
      <w:marBottom w:val="0"/>
      <w:divBdr>
        <w:top w:val="none" w:sz="0" w:space="0" w:color="auto"/>
        <w:left w:val="none" w:sz="0" w:space="0" w:color="auto"/>
        <w:bottom w:val="none" w:sz="0" w:space="0" w:color="auto"/>
        <w:right w:val="none" w:sz="0" w:space="0" w:color="auto"/>
      </w:divBdr>
    </w:div>
    <w:div w:id="1014111372">
      <w:bodyDiv w:val="1"/>
      <w:marLeft w:val="0"/>
      <w:marRight w:val="0"/>
      <w:marTop w:val="0"/>
      <w:marBottom w:val="0"/>
      <w:divBdr>
        <w:top w:val="none" w:sz="0" w:space="0" w:color="auto"/>
        <w:left w:val="none" w:sz="0" w:space="0" w:color="auto"/>
        <w:bottom w:val="none" w:sz="0" w:space="0" w:color="auto"/>
        <w:right w:val="none" w:sz="0" w:space="0" w:color="auto"/>
      </w:divBdr>
    </w:div>
    <w:div w:id="1110859033">
      <w:bodyDiv w:val="1"/>
      <w:marLeft w:val="0"/>
      <w:marRight w:val="0"/>
      <w:marTop w:val="0"/>
      <w:marBottom w:val="0"/>
      <w:divBdr>
        <w:top w:val="none" w:sz="0" w:space="0" w:color="auto"/>
        <w:left w:val="none" w:sz="0" w:space="0" w:color="auto"/>
        <w:bottom w:val="none" w:sz="0" w:space="0" w:color="auto"/>
        <w:right w:val="none" w:sz="0" w:space="0" w:color="auto"/>
      </w:divBdr>
    </w:div>
    <w:div w:id="1130709080">
      <w:bodyDiv w:val="1"/>
      <w:marLeft w:val="0"/>
      <w:marRight w:val="0"/>
      <w:marTop w:val="0"/>
      <w:marBottom w:val="0"/>
      <w:divBdr>
        <w:top w:val="none" w:sz="0" w:space="0" w:color="auto"/>
        <w:left w:val="none" w:sz="0" w:space="0" w:color="auto"/>
        <w:bottom w:val="none" w:sz="0" w:space="0" w:color="auto"/>
        <w:right w:val="none" w:sz="0" w:space="0" w:color="auto"/>
      </w:divBdr>
    </w:div>
    <w:div w:id="1247181836">
      <w:bodyDiv w:val="1"/>
      <w:marLeft w:val="0"/>
      <w:marRight w:val="0"/>
      <w:marTop w:val="0"/>
      <w:marBottom w:val="0"/>
      <w:divBdr>
        <w:top w:val="none" w:sz="0" w:space="0" w:color="auto"/>
        <w:left w:val="none" w:sz="0" w:space="0" w:color="auto"/>
        <w:bottom w:val="none" w:sz="0" w:space="0" w:color="auto"/>
        <w:right w:val="none" w:sz="0" w:space="0" w:color="auto"/>
      </w:divBdr>
    </w:div>
    <w:div w:id="1304236336">
      <w:bodyDiv w:val="1"/>
      <w:marLeft w:val="0"/>
      <w:marRight w:val="0"/>
      <w:marTop w:val="0"/>
      <w:marBottom w:val="0"/>
      <w:divBdr>
        <w:top w:val="none" w:sz="0" w:space="0" w:color="auto"/>
        <w:left w:val="none" w:sz="0" w:space="0" w:color="auto"/>
        <w:bottom w:val="none" w:sz="0" w:space="0" w:color="auto"/>
        <w:right w:val="none" w:sz="0" w:space="0" w:color="auto"/>
      </w:divBdr>
    </w:div>
    <w:div w:id="1537085207">
      <w:bodyDiv w:val="1"/>
      <w:marLeft w:val="0"/>
      <w:marRight w:val="0"/>
      <w:marTop w:val="0"/>
      <w:marBottom w:val="0"/>
      <w:divBdr>
        <w:top w:val="none" w:sz="0" w:space="0" w:color="auto"/>
        <w:left w:val="none" w:sz="0" w:space="0" w:color="auto"/>
        <w:bottom w:val="none" w:sz="0" w:space="0" w:color="auto"/>
        <w:right w:val="none" w:sz="0" w:space="0" w:color="auto"/>
      </w:divBdr>
    </w:div>
    <w:div w:id="1575318472">
      <w:bodyDiv w:val="1"/>
      <w:marLeft w:val="0"/>
      <w:marRight w:val="0"/>
      <w:marTop w:val="0"/>
      <w:marBottom w:val="0"/>
      <w:divBdr>
        <w:top w:val="none" w:sz="0" w:space="0" w:color="auto"/>
        <w:left w:val="none" w:sz="0" w:space="0" w:color="auto"/>
        <w:bottom w:val="none" w:sz="0" w:space="0" w:color="auto"/>
        <w:right w:val="none" w:sz="0" w:space="0" w:color="auto"/>
      </w:divBdr>
    </w:div>
    <w:div w:id="1750346446">
      <w:bodyDiv w:val="1"/>
      <w:marLeft w:val="0"/>
      <w:marRight w:val="0"/>
      <w:marTop w:val="0"/>
      <w:marBottom w:val="0"/>
      <w:divBdr>
        <w:top w:val="none" w:sz="0" w:space="0" w:color="auto"/>
        <w:left w:val="none" w:sz="0" w:space="0" w:color="auto"/>
        <w:bottom w:val="none" w:sz="0" w:space="0" w:color="auto"/>
        <w:right w:val="none" w:sz="0" w:space="0" w:color="auto"/>
      </w:divBdr>
    </w:div>
    <w:div w:id="1756705101">
      <w:bodyDiv w:val="1"/>
      <w:marLeft w:val="0"/>
      <w:marRight w:val="0"/>
      <w:marTop w:val="0"/>
      <w:marBottom w:val="0"/>
      <w:divBdr>
        <w:top w:val="none" w:sz="0" w:space="0" w:color="auto"/>
        <w:left w:val="none" w:sz="0" w:space="0" w:color="auto"/>
        <w:bottom w:val="none" w:sz="0" w:space="0" w:color="auto"/>
        <w:right w:val="none" w:sz="0" w:space="0" w:color="auto"/>
      </w:divBdr>
    </w:div>
    <w:div w:id="1857882267">
      <w:bodyDiv w:val="1"/>
      <w:marLeft w:val="0"/>
      <w:marRight w:val="0"/>
      <w:marTop w:val="0"/>
      <w:marBottom w:val="0"/>
      <w:divBdr>
        <w:top w:val="none" w:sz="0" w:space="0" w:color="auto"/>
        <w:left w:val="none" w:sz="0" w:space="0" w:color="auto"/>
        <w:bottom w:val="none" w:sz="0" w:space="0" w:color="auto"/>
        <w:right w:val="none" w:sz="0" w:space="0" w:color="auto"/>
      </w:divBdr>
    </w:div>
    <w:div w:id="1949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TSRIPTON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25CA-62D5-4DB4-AE63-3ECDAF2D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Base>25th June Agenda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PRYCE</dc:creator>
  <cp:keywords/>
  <dc:description/>
  <cp:lastModifiedBy>Angela Papworth</cp:lastModifiedBy>
  <cp:revision>4</cp:revision>
  <cp:lastPrinted>2019-10-03T09:27:00Z</cp:lastPrinted>
  <dcterms:created xsi:type="dcterms:W3CDTF">2020-07-24T08:38:00Z</dcterms:created>
  <dcterms:modified xsi:type="dcterms:W3CDTF">2020-07-24T10:51:00Z</dcterms:modified>
</cp:coreProperties>
</file>